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ook w:val="01E0"/>
      </w:tblPr>
      <w:tblGrid>
        <w:gridCol w:w="4026"/>
        <w:gridCol w:w="5334"/>
      </w:tblGrid>
      <w:tr w:rsidR="003403D1" w:rsidTr="003403D1">
        <w:trPr>
          <w:trHeight w:val="1078"/>
        </w:trPr>
        <w:tc>
          <w:tcPr>
            <w:tcW w:w="4026" w:type="dxa"/>
          </w:tcPr>
          <w:p w:rsidR="003403D1" w:rsidRDefault="003403D1">
            <w:pPr>
              <w:tabs>
                <w:tab w:val="left" w:pos="720"/>
              </w:tabs>
              <w:jc w:val="center"/>
              <w:rPr>
                <w:rFonts w:ascii="Times New Roman" w:eastAsia="Times New Roman" w:hAnsi="Times New Roman" w:cs="Times New Roman"/>
                <w:bCs/>
                <w:spacing w:val="-4"/>
                <w:sz w:val="26"/>
                <w:szCs w:val="28"/>
              </w:rPr>
            </w:pPr>
            <w:r>
              <w:rPr>
                <w:rFonts w:ascii="Times New Roman" w:hAnsi="Times New Roman" w:cs="Times New Roman"/>
                <w:bCs/>
                <w:spacing w:val="-4"/>
                <w:sz w:val="26"/>
              </w:rPr>
              <w:t>UBND THỊ XÃ MỸ HÀO</w:t>
            </w:r>
          </w:p>
          <w:p w:rsidR="003403D1" w:rsidRDefault="003403D1">
            <w:pPr>
              <w:tabs>
                <w:tab w:val="left" w:pos="720"/>
              </w:tabs>
              <w:jc w:val="center"/>
              <w:rPr>
                <w:rFonts w:ascii="Times New Roman" w:hAnsi="Times New Roman" w:cs="Times New Roman"/>
                <w:b/>
                <w:bCs/>
                <w:spacing w:val="-4"/>
              </w:rPr>
            </w:pPr>
            <w:r>
              <w:rPr>
                <w:rFonts w:ascii="Times New Roman" w:hAnsi="Times New Roman" w:cs="Times New Roman"/>
                <w:b/>
                <w:bCs/>
                <w:spacing w:val="-4"/>
              </w:rPr>
              <w:t xml:space="preserve">PHÒNG GIÁO DỤC </w:t>
            </w:r>
            <w:r>
              <w:rPr>
                <w:rFonts w:ascii="Times New Roman" w:hAnsi="Times New Roman" w:cs="Times New Roman"/>
                <w:b/>
                <w:bCs/>
                <w:spacing w:val="-4"/>
                <w:lang w:val="en-US"/>
              </w:rPr>
              <w:t>VÀ</w:t>
            </w:r>
            <w:r>
              <w:rPr>
                <w:rFonts w:ascii="Times New Roman" w:hAnsi="Times New Roman" w:cs="Times New Roman"/>
                <w:b/>
                <w:bCs/>
                <w:spacing w:val="-4"/>
              </w:rPr>
              <w:t xml:space="preserve"> ĐÀO TẠO</w:t>
            </w:r>
          </w:p>
          <w:p w:rsidR="003403D1" w:rsidRDefault="008E0711">
            <w:pPr>
              <w:tabs>
                <w:tab w:val="left" w:pos="720"/>
              </w:tabs>
              <w:jc w:val="center"/>
              <w:rPr>
                <w:rFonts w:ascii="Times New Roman" w:hAnsi="Times New Roman" w:cs="Times New Roman"/>
                <w:spacing w:val="-4"/>
                <w:sz w:val="28"/>
              </w:rPr>
            </w:pPr>
            <w:r w:rsidRPr="008E0711">
              <w:pict>
                <v:line id="_x0000_s1031" style="position:absolute;left:0;text-align:left;z-index:251657216" from="51.2pt,.9pt" to="126.25pt,.9pt"/>
              </w:pict>
            </w:r>
          </w:p>
          <w:p w:rsidR="003403D1" w:rsidRDefault="003403D1">
            <w:pPr>
              <w:tabs>
                <w:tab w:val="left" w:pos="720"/>
              </w:tabs>
              <w:jc w:val="center"/>
              <w:rPr>
                <w:rFonts w:ascii="Times New Roman" w:hAnsi="Times New Roman" w:cs="Times New Roman"/>
                <w:spacing w:val="-4"/>
                <w:sz w:val="28"/>
                <w:szCs w:val="28"/>
              </w:rPr>
            </w:pPr>
            <w:r>
              <w:rPr>
                <w:rFonts w:ascii="Times New Roman" w:hAnsi="Times New Roman" w:cs="Times New Roman"/>
                <w:spacing w:val="-4"/>
                <w:sz w:val="28"/>
                <w:szCs w:val="28"/>
              </w:rPr>
              <w:t>Số:</w:t>
            </w:r>
            <w:r w:rsidR="00CD5D9B">
              <w:rPr>
                <w:rFonts w:ascii="Times New Roman" w:hAnsi="Times New Roman" w:cs="Times New Roman"/>
                <w:spacing w:val="-4"/>
                <w:sz w:val="28"/>
                <w:szCs w:val="28"/>
                <w:lang w:val="en-US"/>
              </w:rPr>
              <w:t xml:space="preserve"> 57</w:t>
            </w:r>
            <w:r>
              <w:rPr>
                <w:rFonts w:ascii="Times New Roman" w:hAnsi="Times New Roman" w:cs="Times New Roman"/>
                <w:spacing w:val="-4"/>
                <w:sz w:val="28"/>
                <w:szCs w:val="28"/>
              </w:rPr>
              <w:t>/CV-PGDĐT</w:t>
            </w:r>
          </w:p>
          <w:p w:rsidR="003403D1" w:rsidRDefault="003403D1">
            <w:pPr>
              <w:tabs>
                <w:tab w:val="left" w:pos="720"/>
              </w:tabs>
              <w:jc w:val="center"/>
              <w:rPr>
                <w:rFonts w:ascii="Times New Roman" w:hAnsi="Times New Roman" w:cs="Times New Roman"/>
                <w:spacing w:val="-4"/>
                <w:lang w:val="en-US"/>
              </w:rPr>
            </w:pPr>
            <w:r>
              <w:rPr>
                <w:rFonts w:ascii="Times New Roman" w:hAnsi="Times New Roman" w:cs="Times New Roman"/>
                <w:spacing w:val="-4"/>
              </w:rPr>
              <w:t xml:space="preserve">V/v </w:t>
            </w:r>
            <w:r>
              <w:rPr>
                <w:rFonts w:ascii="Times New Roman" w:hAnsi="Times New Roman" w:cs="Times New Roman"/>
                <w:spacing w:val="-4"/>
                <w:lang w:val="en-US"/>
              </w:rPr>
              <w:t>phổ biến, sử dụng các tài liệu</w:t>
            </w:r>
          </w:p>
          <w:p w:rsidR="003403D1" w:rsidRDefault="003403D1">
            <w:pPr>
              <w:tabs>
                <w:tab w:val="left" w:pos="720"/>
              </w:tabs>
              <w:jc w:val="center"/>
              <w:rPr>
                <w:rFonts w:ascii="Times New Roman" w:hAnsi="Times New Roman" w:cs="Times New Roman"/>
                <w:spacing w:val="-4"/>
                <w:lang w:val="en-US"/>
              </w:rPr>
            </w:pPr>
            <w:r>
              <w:rPr>
                <w:rFonts w:ascii="Times New Roman" w:hAnsi="Times New Roman" w:cs="Times New Roman"/>
                <w:spacing w:val="-4"/>
                <w:lang w:val="en-US"/>
              </w:rPr>
              <w:t xml:space="preserve"> hướng dẫn về giáo dục và chăm sóc</w:t>
            </w:r>
          </w:p>
          <w:p w:rsidR="003403D1" w:rsidRDefault="003403D1">
            <w:pPr>
              <w:tabs>
                <w:tab w:val="left" w:pos="720"/>
              </w:tabs>
              <w:jc w:val="center"/>
              <w:rPr>
                <w:rFonts w:ascii="Times New Roman" w:hAnsi="Times New Roman" w:cs="Times New Roman"/>
                <w:spacing w:val="-4"/>
                <w:lang w:val="en-US"/>
              </w:rPr>
            </w:pPr>
            <w:r>
              <w:rPr>
                <w:rFonts w:ascii="Times New Roman" w:hAnsi="Times New Roman" w:cs="Times New Roman"/>
                <w:spacing w:val="-4"/>
                <w:lang w:val="en-US"/>
              </w:rPr>
              <w:t>sức khỏe cho trẻ em, học sinh</w:t>
            </w:r>
          </w:p>
          <w:p w:rsidR="003403D1" w:rsidRDefault="003403D1">
            <w:pPr>
              <w:tabs>
                <w:tab w:val="left" w:pos="720"/>
              </w:tabs>
              <w:jc w:val="center"/>
              <w:rPr>
                <w:rFonts w:ascii="Times New Roman" w:hAnsi="Times New Roman" w:cs="Times New Roman"/>
                <w:spacing w:val="-4"/>
                <w:sz w:val="32"/>
                <w:lang w:val="en-US"/>
              </w:rPr>
            </w:pPr>
          </w:p>
        </w:tc>
        <w:tc>
          <w:tcPr>
            <w:tcW w:w="5334" w:type="dxa"/>
          </w:tcPr>
          <w:p w:rsidR="003403D1" w:rsidRDefault="003403D1">
            <w:pPr>
              <w:tabs>
                <w:tab w:val="left" w:pos="720"/>
              </w:tabs>
              <w:jc w:val="center"/>
              <w:rPr>
                <w:rFonts w:ascii="Times New Roman" w:eastAsia="Times New Roman" w:hAnsi="Times New Roman" w:cs="Times New Roman"/>
                <w:b/>
                <w:bCs/>
                <w:spacing w:val="-10"/>
              </w:rPr>
            </w:pPr>
            <w:r>
              <w:rPr>
                <w:rFonts w:ascii="Times New Roman" w:hAnsi="Times New Roman" w:cs="Times New Roman"/>
                <w:b/>
                <w:bCs/>
                <w:spacing w:val="-10"/>
              </w:rPr>
              <w:t>CỘNG HOÀ XÃ HỘI CHỦ NGHĨA VIỆT NAM</w:t>
            </w:r>
          </w:p>
          <w:p w:rsidR="003403D1" w:rsidRDefault="003403D1">
            <w:pPr>
              <w:tabs>
                <w:tab w:val="left" w:pos="720"/>
              </w:tabs>
              <w:jc w:val="center"/>
              <w:rPr>
                <w:rFonts w:ascii="Times New Roman" w:hAnsi="Times New Roman" w:cs="Times New Roman"/>
                <w:b/>
                <w:spacing w:val="-4"/>
                <w:sz w:val="28"/>
                <w:szCs w:val="28"/>
              </w:rPr>
            </w:pPr>
            <w:r>
              <w:rPr>
                <w:rFonts w:ascii="Times New Roman" w:hAnsi="Times New Roman" w:cs="Times New Roman"/>
                <w:b/>
                <w:spacing w:val="-4"/>
                <w:sz w:val="28"/>
                <w:szCs w:val="28"/>
              </w:rPr>
              <w:t>Độc lập - Tự do - Hạnh phúc</w:t>
            </w:r>
          </w:p>
          <w:p w:rsidR="003403D1" w:rsidRDefault="008E0711">
            <w:pPr>
              <w:tabs>
                <w:tab w:val="left" w:pos="720"/>
              </w:tabs>
              <w:jc w:val="center"/>
              <w:rPr>
                <w:rFonts w:ascii="Times New Roman" w:hAnsi="Times New Roman" w:cs="Times New Roman"/>
                <w:b/>
                <w:spacing w:val="-4"/>
              </w:rPr>
            </w:pPr>
            <w:r w:rsidRPr="008E0711">
              <w:pict>
                <v:shapetype id="_x0000_t32" coordsize="21600,21600" o:spt="32" o:oned="t" path="m,l21600,21600e" filled="f">
                  <v:path arrowok="t" fillok="f" o:connecttype="none"/>
                  <o:lock v:ext="edit" shapetype="t"/>
                </v:shapetype>
                <v:shape id="_x0000_s1032" type="#_x0000_t32" style="position:absolute;left:0;text-align:left;margin-left:63.2pt;margin-top:2.05pt;width:129.6pt;height:0;z-index:251658240" o:connectortype="straight"/>
              </w:pict>
            </w:r>
          </w:p>
          <w:p w:rsidR="00CD5D9B" w:rsidRDefault="003403D1">
            <w:pPr>
              <w:tabs>
                <w:tab w:val="left" w:pos="720"/>
              </w:tabs>
              <w:ind w:right="-108"/>
              <w:jc w:val="center"/>
              <w:rPr>
                <w:rFonts w:ascii="Times New Roman" w:hAnsi="Times New Roman" w:cs="Times New Roman"/>
                <w:i/>
                <w:iCs/>
                <w:spacing w:val="-4"/>
                <w:sz w:val="28"/>
                <w:szCs w:val="28"/>
                <w:lang w:val="en-US"/>
              </w:rPr>
            </w:pPr>
            <w:r>
              <w:rPr>
                <w:rFonts w:ascii="Times New Roman" w:hAnsi="Times New Roman" w:cs="Times New Roman"/>
                <w:i/>
                <w:iCs/>
                <w:spacing w:val="-4"/>
                <w:sz w:val="28"/>
                <w:szCs w:val="28"/>
                <w:lang w:val="en-US"/>
              </w:rPr>
              <w:t xml:space="preserve">        </w:t>
            </w:r>
          </w:p>
          <w:p w:rsidR="003403D1" w:rsidRDefault="00CD5D9B">
            <w:pPr>
              <w:tabs>
                <w:tab w:val="left" w:pos="720"/>
              </w:tabs>
              <w:ind w:right="-108"/>
              <w:jc w:val="center"/>
              <w:rPr>
                <w:rFonts w:ascii="Times New Roman" w:hAnsi="Times New Roman" w:cs="Times New Roman"/>
                <w:i/>
                <w:iCs/>
                <w:spacing w:val="-4"/>
                <w:sz w:val="28"/>
                <w:szCs w:val="28"/>
                <w:lang w:val="en-US"/>
              </w:rPr>
            </w:pPr>
            <w:r>
              <w:rPr>
                <w:rFonts w:ascii="Times New Roman" w:hAnsi="Times New Roman" w:cs="Times New Roman"/>
                <w:i/>
                <w:iCs/>
                <w:spacing w:val="-4"/>
                <w:sz w:val="28"/>
                <w:szCs w:val="28"/>
                <w:lang w:val="en-US"/>
              </w:rPr>
              <w:t xml:space="preserve">      </w:t>
            </w:r>
            <w:r w:rsidR="003403D1">
              <w:rPr>
                <w:rFonts w:ascii="Times New Roman" w:hAnsi="Times New Roman" w:cs="Times New Roman"/>
                <w:i/>
                <w:iCs/>
                <w:spacing w:val="-4"/>
                <w:sz w:val="28"/>
                <w:szCs w:val="28"/>
                <w:lang w:val="en-US"/>
              </w:rPr>
              <w:t xml:space="preserve">    </w:t>
            </w:r>
            <w:r w:rsidR="003403D1">
              <w:rPr>
                <w:rFonts w:ascii="Times New Roman" w:hAnsi="Times New Roman" w:cs="Times New Roman"/>
                <w:i/>
                <w:iCs/>
                <w:spacing w:val="-4"/>
                <w:sz w:val="28"/>
                <w:szCs w:val="28"/>
              </w:rPr>
              <w:t xml:space="preserve">Mỹ Hào, ngày </w:t>
            </w:r>
            <w:r>
              <w:rPr>
                <w:rFonts w:ascii="Times New Roman" w:hAnsi="Times New Roman" w:cs="Times New Roman"/>
                <w:i/>
                <w:iCs/>
                <w:spacing w:val="-4"/>
                <w:sz w:val="28"/>
                <w:szCs w:val="28"/>
                <w:lang w:val="en-US"/>
              </w:rPr>
              <w:t>13</w:t>
            </w:r>
            <w:r w:rsidR="003403D1">
              <w:rPr>
                <w:rFonts w:ascii="Times New Roman" w:hAnsi="Times New Roman" w:cs="Times New Roman"/>
                <w:i/>
                <w:iCs/>
                <w:spacing w:val="-4"/>
                <w:sz w:val="28"/>
                <w:szCs w:val="28"/>
              </w:rPr>
              <w:t xml:space="preserve"> tháng </w:t>
            </w:r>
            <w:r w:rsidR="003403D1">
              <w:rPr>
                <w:rFonts w:ascii="Times New Roman" w:hAnsi="Times New Roman" w:cs="Times New Roman"/>
                <w:i/>
                <w:iCs/>
                <w:spacing w:val="-4"/>
                <w:sz w:val="28"/>
                <w:szCs w:val="28"/>
                <w:lang w:val="en-US"/>
              </w:rPr>
              <w:t>02</w:t>
            </w:r>
            <w:r w:rsidR="003403D1">
              <w:rPr>
                <w:rFonts w:ascii="Times New Roman" w:hAnsi="Times New Roman" w:cs="Times New Roman"/>
                <w:i/>
                <w:iCs/>
                <w:spacing w:val="-4"/>
                <w:sz w:val="28"/>
                <w:szCs w:val="28"/>
              </w:rPr>
              <w:t xml:space="preserve"> năm 202</w:t>
            </w:r>
            <w:r w:rsidR="003403D1">
              <w:rPr>
                <w:rFonts w:ascii="Times New Roman" w:hAnsi="Times New Roman" w:cs="Times New Roman"/>
                <w:i/>
                <w:iCs/>
                <w:spacing w:val="-4"/>
                <w:sz w:val="28"/>
                <w:szCs w:val="28"/>
                <w:lang w:val="en-US"/>
              </w:rPr>
              <w:t>3</w:t>
            </w:r>
          </w:p>
        </w:tc>
      </w:tr>
    </w:tbl>
    <w:p w:rsidR="003403D1" w:rsidRDefault="003403D1" w:rsidP="003403D1">
      <w:pPr>
        <w:pStyle w:val="Caption"/>
        <w:tabs>
          <w:tab w:val="left" w:pos="720"/>
        </w:tabs>
        <w:jc w:val="center"/>
        <w:rPr>
          <w:b/>
          <w:bCs/>
          <w:sz w:val="12"/>
        </w:rPr>
      </w:pPr>
    </w:p>
    <w:p w:rsidR="003403D1" w:rsidRDefault="003403D1" w:rsidP="003403D1">
      <w:pPr>
        <w:pStyle w:val="BodyText1"/>
        <w:spacing w:line="264" w:lineRule="auto"/>
        <w:ind w:firstLine="800"/>
        <w:jc w:val="both"/>
        <w:rPr>
          <w:rFonts w:ascii="Times New Roman" w:hAnsi="Times New Roman"/>
          <w:b w:val="0"/>
          <w:lang w:val="en-US"/>
        </w:rPr>
      </w:pPr>
      <w:r>
        <w:rPr>
          <w:rFonts w:ascii="Times New Roman" w:hAnsi="Times New Roman"/>
          <w:b w:val="0"/>
          <w:lang w:val="en-US"/>
        </w:rPr>
        <w:t xml:space="preserve">         </w:t>
      </w:r>
      <w:r>
        <w:rPr>
          <w:rFonts w:ascii="Times New Roman" w:hAnsi="Times New Roman"/>
          <w:b w:val="0"/>
        </w:rPr>
        <w:t>Kính gửi:</w:t>
      </w:r>
      <w:r>
        <w:rPr>
          <w:rFonts w:ascii="Times New Roman" w:hAnsi="Times New Roman"/>
          <w:b w:val="0"/>
          <w:lang w:val="en-US"/>
        </w:rPr>
        <w:t xml:space="preserve"> </w:t>
      </w:r>
      <w:r>
        <w:rPr>
          <w:rFonts w:ascii="Times New Roman" w:hAnsi="Times New Roman"/>
          <w:b w:val="0"/>
        </w:rPr>
        <w:t xml:space="preserve"> </w:t>
      </w:r>
      <w:r>
        <w:rPr>
          <w:rFonts w:ascii="Times New Roman" w:hAnsi="Times New Roman"/>
          <w:b w:val="0"/>
          <w:lang w:val="en-US"/>
        </w:rPr>
        <w:t xml:space="preserve">- </w:t>
      </w:r>
      <w:r>
        <w:rPr>
          <w:rFonts w:ascii="Times New Roman" w:hAnsi="Times New Roman"/>
          <w:b w:val="0"/>
        </w:rPr>
        <w:t>Các trườn</w:t>
      </w:r>
      <w:r>
        <w:rPr>
          <w:rFonts w:ascii="Times New Roman" w:hAnsi="Times New Roman"/>
          <w:b w:val="0"/>
          <w:lang w:val="en-US"/>
        </w:rPr>
        <w:t xml:space="preserve">g Mầm non, </w:t>
      </w:r>
      <w:r>
        <w:rPr>
          <w:rFonts w:ascii="Times New Roman" w:hAnsi="Times New Roman"/>
          <w:b w:val="0"/>
        </w:rPr>
        <w:t>T</w:t>
      </w:r>
      <w:r>
        <w:rPr>
          <w:rFonts w:ascii="Times New Roman" w:hAnsi="Times New Roman"/>
          <w:b w:val="0"/>
          <w:lang w:val="en-US"/>
        </w:rPr>
        <w:t>iểu học</w:t>
      </w:r>
      <w:r>
        <w:rPr>
          <w:rFonts w:ascii="Times New Roman" w:hAnsi="Times New Roman"/>
          <w:b w:val="0"/>
        </w:rPr>
        <w:t>, THCS</w:t>
      </w:r>
      <w:r>
        <w:rPr>
          <w:rFonts w:ascii="Times New Roman" w:hAnsi="Times New Roman"/>
          <w:b w:val="0"/>
          <w:lang w:val="en-US"/>
        </w:rPr>
        <w:t>;</w:t>
      </w:r>
      <w:r>
        <w:rPr>
          <w:rFonts w:ascii="Times New Roman" w:hAnsi="Times New Roman"/>
          <w:b w:val="0"/>
        </w:rPr>
        <w:t xml:space="preserve"> </w:t>
      </w:r>
    </w:p>
    <w:p w:rsidR="003403D1" w:rsidRDefault="003403D1" w:rsidP="003403D1">
      <w:pPr>
        <w:pStyle w:val="BodyText1"/>
        <w:spacing w:line="264" w:lineRule="auto"/>
        <w:ind w:firstLine="800"/>
        <w:jc w:val="both"/>
        <w:rPr>
          <w:rFonts w:ascii="Times New Roman" w:hAnsi="Times New Roman"/>
          <w:b w:val="0"/>
          <w:lang w:val="en-US"/>
        </w:rPr>
      </w:pPr>
      <w:r>
        <w:rPr>
          <w:rFonts w:ascii="Times New Roman" w:hAnsi="Times New Roman"/>
          <w:b w:val="0"/>
          <w:lang w:val="en-US"/>
        </w:rPr>
        <w:t xml:space="preserve">                         </w:t>
      </w:r>
      <w:r w:rsidR="00AE4614">
        <w:rPr>
          <w:rFonts w:ascii="Times New Roman" w:hAnsi="Times New Roman"/>
          <w:b w:val="0"/>
          <w:lang w:val="en-US"/>
        </w:rPr>
        <w:t xml:space="preserve"> </w:t>
      </w:r>
      <w:r>
        <w:rPr>
          <w:rFonts w:ascii="Times New Roman" w:hAnsi="Times New Roman"/>
          <w:b w:val="0"/>
          <w:lang w:val="en-US"/>
        </w:rPr>
        <w:t xml:space="preserve">- Trường </w:t>
      </w:r>
      <w:r>
        <w:rPr>
          <w:rFonts w:ascii="Times New Roman" w:hAnsi="Times New Roman"/>
          <w:b w:val="0"/>
        </w:rPr>
        <w:t>TH</w:t>
      </w:r>
      <w:r>
        <w:rPr>
          <w:rFonts w:ascii="Times New Roman" w:hAnsi="Times New Roman"/>
          <w:b w:val="0"/>
          <w:lang w:val="en-US"/>
        </w:rPr>
        <w:t>&amp;</w:t>
      </w:r>
      <w:r>
        <w:rPr>
          <w:rFonts w:ascii="Times New Roman" w:hAnsi="Times New Roman"/>
          <w:b w:val="0"/>
        </w:rPr>
        <w:t xml:space="preserve">THCS </w:t>
      </w:r>
      <w:r>
        <w:rPr>
          <w:rFonts w:ascii="Times New Roman" w:hAnsi="Times New Roman"/>
          <w:b w:val="0"/>
          <w:lang w:val="en-US"/>
        </w:rPr>
        <w:t>Hưng Long, Xuân Dục.</w:t>
      </w:r>
    </w:p>
    <w:p w:rsidR="003403D1" w:rsidRDefault="003403D1" w:rsidP="003403D1">
      <w:pPr>
        <w:pStyle w:val="BodyText1"/>
        <w:ind w:firstLine="800"/>
        <w:jc w:val="both"/>
        <w:rPr>
          <w:rFonts w:ascii="Times New Roman" w:hAnsi="Times New Roman"/>
          <w:b w:val="0"/>
          <w:sz w:val="44"/>
        </w:rPr>
      </w:pPr>
    </w:p>
    <w:p w:rsidR="003403D1" w:rsidRDefault="003403D1" w:rsidP="003403D1">
      <w:pPr>
        <w:tabs>
          <w:tab w:val="left" w:pos="720"/>
        </w:tabs>
        <w:jc w:val="both"/>
        <w:rPr>
          <w:rFonts w:ascii="Times New Roman" w:hAnsi="Times New Roman" w:cs="Times New Roman"/>
          <w:spacing w:val="-4"/>
          <w:sz w:val="28"/>
          <w:szCs w:val="28"/>
          <w:lang w:val="en-US"/>
        </w:rPr>
      </w:pPr>
      <w:r>
        <w:rPr>
          <w:rFonts w:ascii="Times New Roman" w:hAnsi="Times New Roman" w:cs="Times New Roman"/>
        </w:rPr>
        <w:tab/>
      </w:r>
      <w:r>
        <w:rPr>
          <w:rFonts w:ascii="Times New Roman" w:hAnsi="Times New Roman" w:cs="Times New Roman"/>
          <w:sz w:val="28"/>
          <w:szCs w:val="28"/>
        </w:rPr>
        <w:t xml:space="preserve">Thực hiện Công văn số </w:t>
      </w:r>
      <w:r>
        <w:rPr>
          <w:rFonts w:ascii="Times New Roman" w:hAnsi="Times New Roman" w:cs="Times New Roman"/>
          <w:sz w:val="28"/>
          <w:szCs w:val="28"/>
          <w:lang w:val="en-US"/>
        </w:rPr>
        <w:t>206</w:t>
      </w:r>
      <w:r>
        <w:rPr>
          <w:rFonts w:ascii="Times New Roman" w:hAnsi="Times New Roman" w:cs="Times New Roman"/>
          <w:sz w:val="28"/>
          <w:szCs w:val="28"/>
        </w:rPr>
        <w:t xml:space="preserve">/SGDĐT-CTTT-GDCN ngày </w:t>
      </w:r>
      <w:r>
        <w:rPr>
          <w:rFonts w:ascii="Times New Roman" w:hAnsi="Times New Roman" w:cs="Times New Roman"/>
          <w:sz w:val="28"/>
          <w:szCs w:val="28"/>
          <w:lang w:val="en-US"/>
        </w:rPr>
        <w:t>08</w:t>
      </w:r>
      <w:r>
        <w:rPr>
          <w:rFonts w:ascii="Times New Roman" w:hAnsi="Times New Roman" w:cs="Times New Roman"/>
          <w:sz w:val="28"/>
          <w:szCs w:val="28"/>
        </w:rPr>
        <w:t>/</w:t>
      </w:r>
      <w:r>
        <w:rPr>
          <w:rFonts w:ascii="Times New Roman" w:hAnsi="Times New Roman" w:cs="Times New Roman"/>
          <w:sz w:val="28"/>
          <w:szCs w:val="28"/>
          <w:lang w:val="en-US"/>
        </w:rPr>
        <w:t>02</w:t>
      </w:r>
      <w:r>
        <w:rPr>
          <w:rFonts w:ascii="Times New Roman" w:hAnsi="Times New Roman" w:cs="Times New Roman"/>
          <w:sz w:val="28"/>
          <w:szCs w:val="28"/>
        </w:rPr>
        <w:t>/202</w:t>
      </w:r>
      <w:r>
        <w:rPr>
          <w:rFonts w:ascii="Times New Roman" w:hAnsi="Times New Roman" w:cs="Times New Roman"/>
          <w:sz w:val="28"/>
          <w:szCs w:val="28"/>
          <w:lang w:val="en-US"/>
        </w:rPr>
        <w:t>3</w:t>
      </w:r>
      <w:r>
        <w:rPr>
          <w:rFonts w:ascii="Times New Roman" w:hAnsi="Times New Roman" w:cs="Times New Roman"/>
          <w:sz w:val="28"/>
          <w:szCs w:val="28"/>
        </w:rPr>
        <w:t xml:space="preserve"> của Sở Giáo dục và Đào tạo Hưng Yên về việc </w:t>
      </w:r>
      <w:r>
        <w:rPr>
          <w:rFonts w:ascii="Times New Roman" w:hAnsi="Times New Roman" w:cs="Times New Roman"/>
          <w:sz w:val="28"/>
          <w:szCs w:val="28"/>
          <w:lang w:val="en-US"/>
        </w:rPr>
        <w:t xml:space="preserve">phổ biến, sử dụng các tài liệu hướng dẫn về giáo dục và chăm sóc sức khỏe cho trẻ em, học sinh, </w:t>
      </w:r>
      <w:r>
        <w:rPr>
          <w:rFonts w:ascii="Times New Roman" w:hAnsi="Times New Roman" w:cs="Times New Roman"/>
          <w:sz w:val="28"/>
          <w:szCs w:val="28"/>
        </w:rPr>
        <w:t>Phòng GD</w:t>
      </w:r>
      <w:r>
        <w:rPr>
          <w:rFonts w:ascii="Times New Roman" w:hAnsi="Times New Roman" w:cs="Times New Roman"/>
          <w:spacing w:val="-4"/>
          <w:sz w:val="28"/>
          <w:szCs w:val="28"/>
        </w:rPr>
        <w:t>&amp;ĐT thị xã Mỹ Hào yêu cầu các trường</w:t>
      </w:r>
      <w:r>
        <w:rPr>
          <w:rFonts w:ascii="Times New Roman" w:hAnsi="Times New Roman" w:cs="Times New Roman"/>
          <w:spacing w:val="-4"/>
          <w:sz w:val="28"/>
          <w:szCs w:val="28"/>
          <w:lang w:val="en-US"/>
        </w:rPr>
        <w:t xml:space="preserve"> thực hiện các nội dung</w:t>
      </w:r>
      <w:r>
        <w:rPr>
          <w:rFonts w:ascii="Times New Roman" w:hAnsi="Times New Roman" w:cs="Times New Roman"/>
          <w:spacing w:val="-4"/>
          <w:sz w:val="28"/>
          <w:szCs w:val="28"/>
        </w:rPr>
        <w:t xml:space="preserve"> sau:</w:t>
      </w:r>
    </w:p>
    <w:p w:rsidR="00062841" w:rsidRPr="00A01782" w:rsidRDefault="00062841" w:rsidP="003403D1">
      <w:pPr>
        <w:pStyle w:val="Bodytext0"/>
        <w:shd w:val="clear" w:color="auto" w:fill="auto"/>
        <w:ind w:firstLine="0"/>
        <w:jc w:val="both"/>
        <w:rPr>
          <w:sz w:val="8"/>
          <w:lang w:val="en-US"/>
        </w:rPr>
      </w:pPr>
    </w:p>
    <w:p w:rsidR="00A01782" w:rsidRPr="00A01782" w:rsidRDefault="00AE4614" w:rsidP="00A01782">
      <w:pPr>
        <w:pStyle w:val="Bodytext0"/>
        <w:numPr>
          <w:ilvl w:val="0"/>
          <w:numId w:val="1"/>
        </w:numPr>
        <w:shd w:val="clear" w:color="auto" w:fill="auto"/>
        <w:tabs>
          <w:tab w:val="left" w:pos="990"/>
        </w:tabs>
        <w:ind w:firstLine="740"/>
        <w:jc w:val="both"/>
      </w:pPr>
      <w:r>
        <w:rPr>
          <w:lang w:val="en-US"/>
        </w:rPr>
        <w:t xml:space="preserve"> </w:t>
      </w:r>
      <w:r w:rsidR="00A01782">
        <w:rPr>
          <w:lang w:val="en-US"/>
        </w:rPr>
        <w:t>P</w:t>
      </w:r>
      <w:r w:rsidR="003403D1">
        <w:t xml:space="preserve">hổ biến </w:t>
      </w:r>
      <w:r w:rsidR="00A01782">
        <w:rPr>
          <w:lang w:val="en-US"/>
        </w:rPr>
        <w:t xml:space="preserve">rộng rãi </w:t>
      </w:r>
      <w:r w:rsidR="00A01782">
        <w:t>Bộ tài liệ</w:t>
      </w:r>
      <w:r w:rsidR="00A01782">
        <w:rPr>
          <w:lang w:val="en-US"/>
        </w:rPr>
        <w:t>u</w:t>
      </w:r>
      <w:r w:rsidR="00281CEB">
        <w:t xml:space="preserve"> </w:t>
      </w:r>
      <w:r w:rsidR="00A01782">
        <w:rPr>
          <w:lang w:val="en-US"/>
        </w:rPr>
        <w:t>hướng dẫn về giáo dục và chăm sóc sức khỏe cho trẻ em, học sinh</w:t>
      </w:r>
      <w:r w:rsidR="00A01782">
        <w:t xml:space="preserve"> </w:t>
      </w:r>
      <w:r w:rsidR="00281CEB">
        <w:t>đến toàn thể cán bộ, giáo viên, nhân viên, phụ huynh học sinh nhằm đảm bảo cung cấp tài liệu chính thống về chăm sóc, giáo dục sức khỏe cho trẻ em, học sinh trong trường học.</w:t>
      </w:r>
      <w:r w:rsidR="00A01782">
        <w:rPr>
          <w:lang w:val="en-US"/>
        </w:rPr>
        <w:t xml:space="preserve"> </w:t>
      </w:r>
      <w:r w:rsidR="00A01782">
        <w:t xml:space="preserve">Đây là những tài liệu quan trọng, giúp các </w:t>
      </w:r>
      <w:r w:rsidR="00A01782">
        <w:rPr>
          <w:lang w:val="en-US"/>
        </w:rPr>
        <w:t>trường</w:t>
      </w:r>
      <w:r w:rsidR="00A01782">
        <w:t xml:space="preserve"> triển khai đúng hướng, có hiệu quả các hoạt động chăm sóc, giáo dục sức khỏe cho trẻ em, học sinh đáp ứng yêu cầu, mục tiêu của Chính phủ trong việc nâng cao chất lượng nguồn nhân lực trong tương lai của đất nước.</w:t>
      </w:r>
    </w:p>
    <w:p w:rsidR="00DE15C1" w:rsidRDefault="00A01782" w:rsidP="00A01782">
      <w:pPr>
        <w:pStyle w:val="Bodytext0"/>
        <w:shd w:val="clear" w:color="auto" w:fill="auto"/>
        <w:tabs>
          <w:tab w:val="left" w:pos="990"/>
        </w:tabs>
        <w:ind w:firstLine="0"/>
        <w:jc w:val="both"/>
        <w:rPr>
          <w:lang w:val="en-US"/>
        </w:rPr>
      </w:pPr>
      <w:r>
        <w:rPr>
          <w:lang w:val="en-US"/>
        </w:rPr>
        <w:t xml:space="preserve">            </w:t>
      </w:r>
      <w:r w:rsidRPr="00A01782">
        <w:rPr>
          <w:i/>
          <w:lang w:val="en-US"/>
        </w:rPr>
        <w:t xml:space="preserve">Bộ tài liệu đính kèm: </w:t>
      </w:r>
      <w:r w:rsidRPr="00A01782">
        <w:rPr>
          <w:i/>
        </w:rPr>
        <w:t xml:space="preserve">Tài liệu Hướng dẫn tổ chức bữa ăn học đường kết hợp tăng cường hoạt động thể lực cho trẻ em, học sinh trong các cơ sở giáo dục mầm non, tiểu học và trung học cơ sở; Tài liệu “Hướng dẫn nhân viên y tế trường học về chăm sóc mắt và phòng, chống suy giảm thị lực cho trẻ em trong các cơ sở giáo dục mầm non”; Tài liệu “Hướng dẫn thực hiện nội dung quyền được chăm sóc sức khỏe và quyền vui chơi, giải trí của trẻ em, học sinh </w:t>
      </w:r>
      <w:r>
        <w:rPr>
          <w:i/>
        </w:rPr>
        <w:t>trong cơ sở giáo dục phổ thông”</w:t>
      </w:r>
      <w:r w:rsidRPr="00A01782">
        <w:rPr>
          <w:i/>
          <w:iCs/>
        </w:rPr>
        <w:t>.</w:t>
      </w:r>
      <w:r>
        <w:t xml:space="preserve"> </w:t>
      </w:r>
      <w:r>
        <w:rPr>
          <w:lang w:val="en-US"/>
        </w:rPr>
        <w:t xml:space="preserve"> </w:t>
      </w:r>
    </w:p>
    <w:p w:rsidR="00CD5D9B" w:rsidRPr="00CD5D9B" w:rsidRDefault="00CD5D9B" w:rsidP="00A01782">
      <w:pPr>
        <w:pStyle w:val="Bodytext0"/>
        <w:shd w:val="clear" w:color="auto" w:fill="auto"/>
        <w:tabs>
          <w:tab w:val="left" w:pos="990"/>
        </w:tabs>
        <w:ind w:firstLine="0"/>
        <w:jc w:val="both"/>
        <w:rPr>
          <w:sz w:val="2"/>
        </w:rPr>
      </w:pPr>
    </w:p>
    <w:p w:rsidR="00DE15C1" w:rsidRDefault="00AE4614" w:rsidP="00A01782">
      <w:pPr>
        <w:pStyle w:val="Bodytext0"/>
        <w:numPr>
          <w:ilvl w:val="0"/>
          <w:numId w:val="1"/>
        </w:numPr>
        <w:shd w:val="clear" w:color="auto" w:fill="auto"/>
        <w:tabs>
          <w:tab w:val="left" w:pos="990"/>
        </w:tabs>
        <w:ind w:firstLine="740"/>
        <w:jc w:val="both"/>
      </w:pPr>
      <w:r>
        <w:rPr>
          <w:lang w:val="en-US"/>
        </w:rPr>
        <w:t xml:space="preserve"> </w:t>
      </w:r>
      <w:r w:rsidR="00281CEB">
        <w:t>Căn cứ điều kiện thực t</w:t>
      </w:r>
      <w:r>
        <w:rPr>
          <w:lang w:val="en-US"/>
        </w:rPr>
        <w:t xml:space="preserve">ế </w:t>
      </w:r>
      <w:r w:rsidR="00281CEB">
        <w:t xml:space="preserve">của </w:t>
      </w:r>
      <w:r>
        <w:rPr>
          <w:lang w:val="en-US"/>
        </w:rPr>
        <w:t>nhà trường</w:t>
      </w:r>
      <w:r w:rsidR="00281CEB">
        <w:t>, triển khai các hoạt động ứng dụng các nội dung của tài liệu trong quá trình tổ chức các hoạt động chăm sóc, giáo dục trẻ em, học sinh. Trong đó:</w:t>
      </w:r>
    </w:p>
    <w:p w:rsidR="00DE15C1" w:rsidRDefault="00AE4614">
      <w:pPr>
        <w:pStyle w:val="Bodytext0"/>
        <w:shd w:val="clear" w:color="auto" w:fill="auto"/>
        <w:ind w:firstLine="740"/>
        <w:jc w:val="both"/>
      </w:pPr>
      <w:r>
        <w:t xml:space="preserve">- </w:t>
      </w:r>
      <w:r>
        <w:rPr>
          <w:lang w:val="en-US"/>
        </w:rPr>
        <w:t>Á</w:t>
      </w:r>
      <w:r w:rsidR="00281CEB">
        <w:t>p dụng triển khai toàn diện Bộ tài liệu “Hướng dẫn nhân viên y tế trường học về chăm sóc mắt và phòng, chống suy giảm thị lực cho trẻ em trong các cơ sở giáo dục mầm non” và tài liệu “Hướng dẫn tổ chức bữa ăn học đường kết hợp tăng cường hoạt động thể lực cho trẻ em, học sinh trong các cơ sở giáo dục mầm non và tiểu học”; tài liệu “Hướng dẫn tổ chức bữa ăn học đường kết hợp</w:t>
      </w:r>
      <w:r w:rsidR="003403D1">
        <w:rPr>
          <w:lang w:val="en-US"/>
        </w:rPr>
        <w:t xml:space="preserve"> </w:t>
      </w:r>
      <w:r w:rsidR="00281CEB">
        <w:t>tăng cường hoạt động thể lực cho học sinh trung học cơ sở”; tài liệu “Hướng dẫn thực hiện nội dung quyền được chăm sóc sức khỏe và quyền vui chơi, giải trí của trẻ em, học sinh trong cơ sở giáo dục phổ t</w:t>
      </w:r>
      <w:r>
        <w:t xml:space="preserve">hông” đối với các </w:t>
      </w:r>
      <w:r>
        <w:rPr>
          <w:lang w:val="en-US"/>
        </w:rPr>
        <w:t>trường</w:t>
      </w:r>
      <w:r w:rsidR="00281CEB">
        <w:t xml:space="preserve"> tổ chức bán trú cho học sinh.</w:t>
      </w:r>
    </w:p>
    <w:p w:rsidR="00DE15C1" w:rsidRDefault="00AE4614">
      <w:pPr>
        <w:pStyle w:val="Bodytext0"/>
        <w:shd w:val="clear" w:color="auto" w:fill="auto"/>
        <w:ind w:firstLine="740"/>
        <w:jc w:val="both"/>
      </w:pPr>
      <w:r>
        <w:t xml:space="preserve">- </w:t>
      </w:r>
      <w:r>
        <w:rPr>
          <w:lang w:val="en-US"/>
        </w:rPr>
        <w:t>Á</w:t>
      </w:r>
      <w:r w:rsidR="00281CEB">
        <w:t>p dụng và thực hiện truyền thông của bộ tài liệu; tổ chức thực hiện giáo dục dinh dưỡng trong trường học; tổ chức tăng cường các hoạt động thể lực tại trườn</w:t>
      </w:r>
      <w:r>
        <w:t xml:space="preserve">g học đối với các </w:t>
      </w:r>
      <w:r>
        <w:rPr>
          <w:lang w:val="en-US"/>
        </w:rPr>
        <w:t>trường</w:t>
      </w:r>
      <w:r w:rsidR="00281CEB">
        <w:t xml:space="preserve"> không tổ chức bán trú cho học sinh.</w:t>
      </w:r>
    </w:p>
    <w:p w:rsidR="00AE4614" w:rsidRDefault="00AE4614" w:rsidP="00AE4614">
      <w:pPr>
        <w:pStyle w:val="Bodytext0"/>
        <w:numPr>
          <w:ilvl w:val="0"/>
          <w:numId w:val="1"/>
        </w:numPr>
        <w:shd w:val="clear" w:color="auto" w:fill="auto"/>
        <w:tabs>
          <w:tab w:val="left" w:pos="990"/>
        </w:tabs>
        <w:ind w:firstLine="740"/>
        <w:jc w:val="both"/>
      </w:pPr>
      <w:r>
        <w:rPr>
          <w:lang w:val="en-US"/>
        </w:rPr>
        <w:lastRenderedPageBreak/>
        <w:t xml:space="preserve"> </w:t>
      </w:r>
      <w:r w:rsidR="00281CEB">
        <w:t xml:space="preserve">Tổ chức tổng hợp, đánh giá về việc triển khai áp dụng các tài </w:t>
      </w:r>
      <w:r>
        <w:t xml:space="preserve">liệu trên của </w:t>
      </w:r>
      <w:r>
        <w:rPr>
          <w:lang w:val="en-US"/>
        </w:rPr>
        <w:t>nhà trường</w:t>
      </w:r>
      <w:r w:rsidR="00281CEB">
        <w:t>. Báo</w:t>
      </w:r>
      <w:r>
        <w:t xml:space="preserve"> cáo kết quả triển khai phổ bi</w:t>
      </w:r>
      <w:r>
        <w:rPr>
          <w:lang w:val="en-US"/>
        </w:rPr>
        <w:t>ến</w:t>
      </w:r>
      <w:r w:rsidR="00281CEB">
        <w:t>,</w:t>
      </w:r>
      <w:r>
        <w:t xml:space="preserve"> áp dụng các tài liệu trên về </w:t>
      </w:r>
      <w:r>
        <w:rPr>
          <w:lang w:val="en-US"/>
        </w:rPr>
        <w:t>Phòng GDĐT</w:t>
      </w:r>
      <w:r w:rsidR="00281CEB">
        <w:t xml:space="preserve"> </w:t>
      </w:r>
      <w:r>
        <w:rPr>
          <w:lang w:val="en-US"/>
        </w:rPr>
        <w:t xml:space="preserve">thị xã </w:t>
      </w:r>
      <w:r w:rsidR="00281CEB">
        <w:t>lồng ghép trong báo cáo kết quả năm học về công tác y tế trường học.</w:t>
      </w:r>
    </w:p>
    <w:p w:rsidR="00AE4614" w:rsidRPr="00AE4614" w:rsidRDefault="00AE4614" w:rsidP="00AE4614">
      <w:pPr>
        <w:tabs>
          <w:tab w:val="left" w:pos="720"/>
        </w:tabs>
        <w:spacing w:line="264" w:lineRule="auto"/>
        <w:jc w:val="both"/>
        <w:rPr>
          <w:rFonts w:ascii="Times New Roman" w:hAnsi="Times New Roman" w:cs="Times New Roman"/>
          <w:bCs/>
          <w:spacing w:val="-16"/>
          <w:sz w:val="6"/>
          <w:szCs w:val="28"/>
          <w:lang w:val="en-US"/>
        </w:rPr>
      </w:pPr>
      <w:r>
        <w:rPr>
          <w:rFonts w:ascii="Times New Roman" w:hAnsi="Times New Roman" w:cs="Times New Roman"/>
          <w:bCs/>
          <w:spacing w:val="-16"/>
          <w:sz w:val="28"/>
          <w:szCs w:val="28"/>
          <w:lang w:val="en-US"/>
        </w:rPr>
        <w:tab/>
      </w:r>
    </w:p>
    <w:p w:rsidR="00AE4614" w:rsidRPr="00AE4614" w:rsidRDefault="00AE4614" w:rsidP="00AE4614">
      <w:pPr>
        <w:tabs>
          <w:tab w:val="left" w:pos="720"/>
        </w:tabs>
        <w:spacing w:line="264" w:lineRule="auto"/>
        <w:jc w:val="both"/>
        <w:rPr>
          <w:rFonts w:ascii="Times New Roman" w:hAnsi="Times New Roman" w:cs="Times New Roman"/>
          <w:bCs/>
          <w:spacing w:val="-24"/>
          <w:sz w:val="28"/>
          <w:szCs w:val="28"/>
        </w:rPr>
      </w:pPr>
      <w:r>
        <w:rPr>
          <w:rFonts w:ascii="Times New Roman" w:hAnsi="Times New Roman" w:cs="Times New Roman"/>
          <w:bCs/>
          <w:spacing w:val="-16"/>
          <w:sz w:val="28"/>
          <w:szCs w:val="28"/>
          <w:lang w:val="en-US"/>
        </w:rPr>
        <w:tab/>
      </w:r>
      <w:r w:rsidRPr="00AE4614">
        <w:rPr>
          <w:rFonts w:ascii="Times New Roman" w:hAnsi="Times New Roman" w:cs="Times New Roman"/>
          <w:bCs/>
          <w:spacing w:val="-16"/>
          <w:sz w:val="28"/>
          <w:szCs w:val="28"/>
        </w:rPr>
        <w:t xml:space="preserve">Phòng GD&amp;ĐT </w:t>
      </w:r>
      <w:r w:rsidRPr="00AE4614">
        <w:rPr>
          <w:rFonts w:ascii="Times New Roman" w:hAnsi="Times New Roman" w:cs="Times New Roman"/>
          <w:bCs/>
          <w:spacing w:val="-16"/>
          <w:sz w:val="28"/>
          <w:szCs w:val="28"/>
          <w:lang w:val="en-US"/>
        </w:rPr>
        <w:t xml:space="preserve">thị xã </w:t>
      </w:r>
      <w:r w:rsidRPr="00AE4614">
        <w:rPr>
          <w:rFonts w:ascii="Times New Roman" w:hAnsi="Times New Roman" w:cs="Times New Roman"/>
          <w:bCs/>
          <w:spacing w:val="-16"/>
          <w:sz w:val="28"/>
          <w:szCs w:val="28"/>
        </w:rPr>
        <w:t>yêu cầu</w:t>
      </w:r>
      <w:r w:rsidRPr="00AE4614">
        <w:rPr>
          <w:rFonts w:ascii="Times New Roman" w:hAnsi="Times New Roman" w:cs="Times New Roman"/>
          <w:sz w:val="28"/>
          <w:szCs w:val="28"/>
        </w:rPr>
        <w:t xml:space="preserve"> các trường nghiêm túc t</w:t>
      </w:r>
      <w:r w:rsidRPr="00AE4614">
        <w:rPr>
          <w:rFonts w:ascii="Times New Roman" w:hAnsi="Times New Roman" w:cs="Times New Roman"/>
          <w:sz w:val="28"/>
          <w:szCs w:val="28"/>
          <w:lang w:val="en-US"/>
        </w:rPr>
        <w:t>riển khai, thực hiện</w:t>
      </w:r>
      <w:r w:rsidRPr="00AE4614">
        <w:rPr>
          <w:rFonts w:ascii="Times New Roman" w:hAnsi="Times New Roman" w:cs="Times New Roman"/>
          <w:bCs/>
          <w:spacing w:val="-24"/>
          <w:sz w:val="28"/>
          <w:szCs w:val="28"/>
        </w:rPr>
        <w:t>./.</w:t>
      </w:r>
    </w:p>
    <w:p w:rsidR="00AE4614" w:rsidRDefault="00AE4614" w:rsidP="00AE4614">
      <w:pPr>
        <w:tabs>
          <w:tab w:val="left" w:pos="720"/>
        </w:tabs>
        <w:spacing w:line="264" w:lineRule="auto"/>
        <w:jc w:val="both"/>
        <w:rPr>
          <w:rFonts w:ascii="Times New Roman" w:hAnsi="Times New Roman" w:cs="Times New Roman"/>
          <w:bCs/>
          <w:spacing w:val="-24"/>
          <w:sz w:val="28"/>
          <w:szCs w:val="28"/>
          <w:lang w:val="en-US"/>
        </w:rPr>
      </w:pPr>
    </w:p>
    <w:p w:rsidR="00AE4614" w:rsidRPr="00AE4614" w:rsidRDefault="00AE4614" w:rsidP="00AE4614">
      <w:pPr>
        <w:tabs>
          <w:tab w:val="left" w:pos="720"/>
        </w:tabs>
        <w:spacing w:line="264" w:lineRule="auto"/>
        <w:jc w:val="both"/>
        <w:rPr>
          <w:rFonts w:ascii="Times New Roman" w:hAnsi="Times New Roman" w:cs="Times New Roman"/>
          <w:bCs/>
          <w:spacing w:val="-24"/>
          <w:sz w:val="28"/>
          <w:szCs w:val="28"/>
          <w:lang w:val="en-US"/>
        </w:rPr>
      </w:pPr>
    </w:p>
    <w:tbl>
      <w:tblPr>
        <w:tblW w:w="9360" w:type="dxa"/>
        <w:tblInd w:w="108" w:type="dxa"/>
        <w:tblLook w:val="01E0"/>
      </w:tblPr>
      <w:tblGrid>
        <w:gridCol w:w="4320"/>
        <w:gridCol w:w="5040"/>
      </w:tblGrid>
      <w:tr w:rsidR="00AE4614" w:rsidTr="00AE4614">
        <w:trPr>
          <w:trHeight w:val="1651"/>
        </w:trPr>
        <w:tc>
          <w:tcPr>
            <w:tcW w:w="4320" w:type="dxa"/>
            <w:hideMark/>
          </w:tcPr>
          <w:p w:rsidR="00AE4614" w:rsidRDefault="00AE4614">
            <w:pPr>
              <w:tabs>
                <w:tab w:val="left" w:pos="720"/>
              </w:tabs>
              <w:rPr>
                <w:rFonts w:ascii="Times New Roman" w:eastAsia="Times New Roman" w:hAnsi="Times New Roman" w:cs="Times New Roman"/>
                <w:b/>
                <w:bCs/>
                <w:i/>
                <w:iCs/>
                <w:szCs w:val="28"/>
                <w:lang w:val="it-IT"/>
              </w:rPr>
            </w:pPr>
            <w:r>
              <w:rPr>
                <w:rFonts w:ascii="Times New Roman" w:hAnsi="Times New Roman" w:cs="Times New Roman"/>
                <w:b/>
                <w:bCs/>
                <w:i/>
                <w:iCs/>
                <w:lang w:val="it-IT"/>
              </w:rPr>
              <w:t>Nơi nhận:</w:t>
            </w:r>
          </w:p>
          <w:p w:rsidR="00AE4614" w:rsidRDefault="00AE4614">
            <w:pPr>
              <w:tabs>
                <w:tab w:val="left" w:pos="720"/>
              </w:tabs>
              <w:rPr>
                <w:rFonts w:ascii="Times New Roman" w:hAnsi="Times New Roman" w:cs="Times New Roman"/>
                <w:sz w:val="22"/>
                <w:lang w:val="it-IT"/>
              </w:rPr>
            </w:pPr>
            <w:r>
              <w:rPr>
                <w:rFonts w:ascii="Times New Roman" w:hAnsi="Times New Roman" w:cs="Times New Roman"/>
                <w:sz w:val="22"/>
                <w:lang w:val="it-IT"/>
              </w:rPr>
              <w:t>- Như trên;</w:t>
            </w:r>
          </w:p>
          <w:p w:rsidR="00AE4614" w:rsidRDefault="00AE4614">
            <w:pPr>
              <w:tabs>
                <w:tab w:val="left" w:pos="720"/>
              </w:tabs>
              <w:rPr>
                <w:rFonts w:ascii="Times New Roman" w:hAnsi="Times New Roman" w:cs="Times New Roman"/>
                <w:sz w:val="28"/>
                <w:szCs w:val="28"/>
              </w:rPr>
            </w:pPr>
            <w:r>
              <w:rPr>
                <w:rFonts w:ascii="Times New Roman" w:hAnsi="Times New Roman" w:cs="Times New Roman"/>
                <w:sz w:val="22"/>
              </w:rPr>
              <w:t>- Lưu: VT.</w:t>
            </w:r>
          </w:p>
        </w:tc>
        <w:tc>
          <w:tcPr>
            <w:tcW w:w="5040" w:type="dxa"/>
          </w:tcPr>
          <w:p w:rsidR="00AE4614" w:rsidRDefault="00AE4614">
            <w:pPr>
              <w:tabs>
                <w:tab w:val="left" w:pos="720"/>
              </w:tabs>
              <w:jc w:val="center"/>
              <w:rPr>
                <w:rFonts w:ascii="Times New Roman" w:eastAsia="Times New Roman" w:hAnsi="Times New Roman" w:cs="Times New Roman"/>
                <w:b/>
                <w:bCs/>
              </w:rPr>
            </w:pPr>
            <w:r>
              <w:rPr>
                <w:rFonts w:ascii="Times New Roman" w:hAnsi="Times New Roman" w:cs="Times New Roman"/>
                <w:b/>
                <w:bCs/>
              </w:rPr>
              <w:t>KT. TRƯỞNG PHÒNG</w:t>
            </w:r>
          </w:p>
          <w:p w:rsidR="00AE4614" w:rsidRDefault="00AE4614">
            <w:pPr>
              <w:tabs>
                <w:tab w:val="left" w:pos="720"/>
              </w:tabs>
              <w:jc w:val="center"/>
              <w:rPr>
                <w:rFonts w:ascii="Times New Roman" w:hAnsi="Times New Roman" w:cs="Times New Roman"/>
                <w:b/>
                <w:bCs/>
              </w:rPr>
            </w:pPr>
            <w:r>
              <w:rPr>
                <w:rFonts w:ascii="Times New Roman" w:hAnsi="Times New Roman" w:cs="Times New Roman"/>
                <w:b/>
                <w:bCs/>
              </w:rPr>
              <w:t>PHÓ TRƯỞNG PHÒNG</w:t>
            </w:r>
          </w:p>
          <w:p w:rsidR="00AE4614" w:rsidRDefault="00AE4614">
            <w:pPr>
              <w:tabs>
                <w:tab w:val="left" w:pos="720"/>
              </w:tabs>
              <w:jc w:val="center"/>
              <w:rPr>
                <w:rFonts w:ascii="Times New Roman" w:hAnsi="Times New Roman" w:cs="Times New Roman"/>
                <w:b/>
                <w:bCs/>
                <w:sz w:val="32"/>
              </w:rPr>
            </w:pPr>
          </w:p>
          <w:p w:rsidR="00AE4614" w:rsidRDefault="00AE4614">
            <w:pPr>
              <w:tabs>
                <w:tab w:val="left" w:pos="720"/>
              </w:tabs>
              <w:jc w:val="center"/>
              <w:rPr>
                <w:rFonts w:ascii="Times New Roman" w:hAnsi="Times New Roman" w:cs="Times New Roman"/>
                <w:bCs/>
                <w:sz w:val="28"/>
                <w:szCs w:val="28"/>
                <w:lang w:val="en-US"/>
              </w:rPr>
            </w:pPr>
            <w:r>
              <w:rPr>
                <w:rFonts w:ascii="Times New Roman" w:hAnsi="Times New Roman" w:cs="Times New Roman"/>
                <w:bCs/>
                <w:sz w:val="28"/>
                <w:szCs w:val="28"/>
              </w:rPr>
              <w:t>(Đã ký)</w:t>
            </w:r>
          </w:p>
          <w:p w:rsidR="00AE4614" w:rsidRDefault="00AE4614">
            <w:pPr>
              <w:tabs>
                <w:tab w:val="left" w:pos="720"/>
              </w:tabs>
              <w:jc w:val="center"/>
              <w:rPr>
                <w:rFonts w:ascii="Times New Roman" w:hAnsi="Times New Roman" w:cs="Times New Roman"/>
                <w:bCs/>
                <w:sz w:val="44"/>
                <w:szCs w:val="28"/>
                <w:lang w:val="en-US"/>
              </w:rPr>
            </w:pPr>
          </w:p>
          <w:p w:rsidR="00AE4614" w:rsidRDefault="00AE4614">
            <w:pPr>
              <w:tabs>
                <w:tab w:val="left" w:pos="720"/>
              </w:tabs>
              <w:jc w:val="center"/>
              <w:rPr>
                <w:rFonts w:ascii="Times New Roman" w:hAnsi="Times New Roman" w:cs="Times New Roman"/>
                <w:b/>
                <w:bCs/>
                <w:sz w:val="28"/>
                <w:szCs w:val="28"/>
              </w:rPr>
            </w:pPr>
            <w:r>
              <w:rPr>
                <w:rFonts w:ascii="Times New Roman" w:hAnsi="Times New Roman" w:cs="Times New Roman"/>
                <w:b/>
                <w:bCs/>
                <w:sz w:val="28"/>
                <w:szCs w:val="28"/>
              </w:rPr>
              <w:t>Ngô Đức Hậu</w:t>
            </w:r>
          </w:p>
        </w:tc>
      </w:tr>
    </w:tbl>
    <w:p w:rsidR="00AE4614" w:rsidRDefault="00AE4614" w:rsidP="00AE4614">
      <w:pPr>
        <w:pStyle w:val="Bodytext0"/>
        <w:shd w:val="clear" w:color="auto" w:fill="auto"/>
        <w:spacing w:line="276" w:lineRule="auto"/>
        <w:ind w:left="400" w:firstLine="0"/>
        <w:jc w:val="both"/>
        <w:rPr>
          <w:color w:val="auto"/>
          <w:lang w:val="en-US"/>
        </w:rPr>
      </w:pPr>
    </w:p>
    <w:p w:rsidR="00AE4614" w:rsidRDefault="00AE4614" w:rsidP="00AE4614">
      <w:pPr>
        <w:pStyle w:val="Bodytext0"/>
        <w:shd w:val="clear" w:color="auto" w:fill="auto"/>
        <w:spacing w:line="276" w:lineRule="auto"/>
        <w:jc w:val="both"/>
        <w:rPr>
          <w:lang w:val="en-US"/>
        </w:rPr>
      </w:pPr>
    </w:p>
    <w:p w:rsidR="00DE15C1" w:rsidRPr="00AE4614" w:rsidRDefault="00DE15C1" w:rsidP="00AE4614"/>
    <w:sectPr w:rsidR="00DE15C1" w:rsidRPr="00AE4614" w:rsidSect="00DE15C1">
      <w:headerReference w:type="even" r:id="rId7"/>
      <w:headerReference w:type="default" r:id="rId8"/>
      <w:pgSz w:w="11900" w:h="16840"/>
      <w:pgMar w:top="1117" w:right="943" w:bottom="1059" w:left="1598"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908" w:rsidRDefault="00A26908" w:rsidP="00DE15C1">
      <w:r>
        <w:separator/>
      </w:r>
    </w:p>
  </w:endnote>
  <w:endnote w:type="continuationSeparator" w:id="1">
    <w:p w:rsidR="00A26908" w:rsidRDefault="00A26908" w:rsidP="00DE1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908" w:rsidRDefault="00A26908"/>
  </w:footnote>
  <w:footnote w:type="continuationSeparator" w:id="1">
    <w:p w:rsidR="00A26908" w:rsidRDefault="00A2690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C1" w:rsidRDefault="008E0711">
    <w:pPr>
      <w:spacing w:line="1" w:lineRule="exact"/>
    </w:pPr>
    <w:r w:rsidRPr="008E0711">
      <w:pict>
        <v:shapetype id="_x0000_t202" coordsize="21600,21600" o:spt="202" path="m,l,21600r21600,l21600,xe">
          <v:stroke joinstyle="miter"/>
          <v:path gradientshapeok="t" o:connecttype="rect"/>
        </v:shapetype>
        <v:shape id="_x0000_s2049" type="#_x0000_t202" style="position:absolute;margin-left:310.3pt;margin-top:31.85pt;width:7.2pt;height:11.3pt;z-index:-251658752;mso-wrap-style:none;mso-wrap-distance-left:0;mso-wrap-distance-right:0;mso-position-horizontal-relative:page;mso-position-vertical-relative:page" wrapcoords="0 0" filled="f" stroked="f">
          <v:textbox style="mso-fit-shape-to-text:t" inset="0,0,0,0">
            <w:txbxContent>
              <w:p w:rsidR="00DE15C1" w:rsidRDefault="00281CEB">
                <w:pPr>
                  <w:pStyle w:val="Headerorfooter20"/>
                  <w:shd w:val="clear" w:color="auto" w:fill="auto"/>
                  <w:rPr>
                    <w:sz w:val="28"/>
                    <w:szCs w:val="28"/>
                  </w:rPr>
                </w:pPr>
                <w:r>
                  <w:rPr>
                    <w:sz w:val="28"/>
                    <w:szCs w:val="28"/>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5C1" w:rsidRDefault="00DE15C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3231E"/>
    <w:multiLevelType w:val="multilevel"/>
    <w:tmpl w:val="E6B42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5F911E7"/>
    <w:multiLevelType w:val="multilevel"/>
    <w:tmpl w:val="3C144F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doNotExpandShiftReturn/>
  </w:compat>
  <w:rsids>
    <w:rsidRoot w:val="00DE15C1"/>
    <w:rsid w:val="00062841"/>
    <w:rsid w:val="001F3A0D"/>
    <w:rsid w:val="00281CEB"/>
    <w:rsid w:val="003403D1"/>
    <w:rsid w:val="003F0735"/>
    <w:rsid w:val="008E0711"/>
    <w:rsid w:val="008E0E39"/>
    <w:rsid w:val="00A01782"/>
    <w:rsid w:val="00A26908"/>
    <w:rsid w:val="00A63680"/>
    <w:rsid w:val="00AE4614"/>
    <w:rsid w:val="00CD5D9B"/>
    <w:rsid w:val="00DE1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E15C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DE15C1"/>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sid w:val="00DE15C1"/>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sid w:val="00DE15C1"/>
    <w:rPr>
      <w:rFonts w:ascii="Times New Roman" w:eastAsia="Times New Roman" w:hAnsi="Times New Roman" w:cs="Times New Roman"/>
      <w:b w:val="0"/>
      <w:bCs w:val="0"/>
      <w:i w:val="0"/>
      <w:iCs w:val="0"/>
      <w:smallCaps w:val="0"/>
      <w:strike w:val="0"/>
      <w:color w:val="4D59B4"/>
      <w:sz w:val="42"/>
      <w:szCs w:val="42"/>
      <w:u w:val="none"/>
    </w:rPr>
  </w:style>
  <w:style w:type="character" w:customStyle="1" w:styleId="Headerorfooter2">
    <w:name w:val="Header or footer (2)_"/>
    <w:basedOn w:val="DefaultParagraphFont"/>
    <w:link w:val="Headerorfooter20"/>
    <w:rsid w:val="00DE15C1"/>
    <w:rPr>
      <w:rFonts w:ascii="Times New Roman" w:eastAsia="Times New Roman" w:hAnsi="Times New Roman" w:cs="Times New Roman"/>
      <w:b w:val="0"/>
      <w:bCs w:val="0"/>
      <w:i w:val="0"/>
      <w:iCs w:val="0"/>
      <w:smallCaps w:val="0"/>
      <w:strike w:val="0"/>
      <w:sz w:val="20"/>
      <w:szCs w:val="20"/>
      <w:u w:val="none"/>
    </w:rPr>
  </w:style>
  <w:style w:type="paragraph" w:customStyle="1" w:styleId="Bodytext0">
    <w:name w:val="Body text"/>
    <w:basedOn w:val="Normal"/>
    <w:link w:val="Bodytext"/>
    <w:qFormat/>
    <w:rsid w:val="00DE15C1"/>
    <w:pPr>
      <w:shd w:val="clear" w:color="auto" w:fill="FFFFFF"/>
      <w:spacing w:after="60"/>
      <w:ind w:firstLine="400"/>
    </w:pPr>
    <w:rPr>
      <w:rFonts w:ascii="Times New Roman" w:eastAsia="Times New Roman" w:hAnsi="Times New Roman" w:cs="Times New Roman"/>
      <w:sz w:val="28"/>
      <w:szCs w:val="28"/>
    </w:rPr>
  </w:style>
  <w:style w:type="paragraph" w:customStyle="1" w:styleId="Bodytext20">
    <w:name w:val="Body text (2)"/>
    <w:basedOn w:val="Normal"/>
    <w:link w:val="Bodytext2"/>
    <w:rsid w:val="00DE15C1"/>
    <w:pPr>
      <w:shd w:val="clear" w:color="auto" w:fill="FFFFFF"/>
      <w:spacing w:after="30"/>
    </w:pPr>
    <w:rPr>
      <w:rFonts w:ascii="Times New Roman" w:eastAsia="Times New Roman" w:hAnsi="Times New Roman" w:cs="Times New Roman"/>
      <w:sz w:val="22"/>
      <w:szCs w:val="22"/>
    </w:rPr>
  </w:style>
  <w:style w:type="paragraph" w:customStyle="1" w:styleId="Bodytext30">
    <w:name w:val="Body text (3)"/>
    <w:basedOn w:val="Normal"/>
    <w:link w:val="Bodytext3"/>
    <w:rsid w:val="00DE15C1"/>
    <w:pPr>
      <w:shd w:val="clear" w:color="auto" w:fill="FFFFFF"/>
      <w:spacing w:line="187" w:lineRule="auto"/>
      <w:jc w:val="center"/>
    </w:pPr>
    <w:rPr>
      <w:rFonts w:ascii="Times New Roman" w:eastAsia="Times New Roman" w:hAnsi="Times New Roman" w:cs="Times New Roman"/>
      <w:color w:val="4D59B4"/>
      <w:sz w:val="42"/>
      <w:szCs w:val="42"/>
    </w:rPr>
  </w:style>
  <w:style w:type="paragraph" w:customStyle="1" w:styleId="Headerorfooter20">
    <w:name w:val="Header or footer (2)"/>
    <w:basedOn w:val="Normal"/>
    <w:link w:val="Headerorfooter2"/>
    <w:rsid w:val="00DE15C1"/>
    <w:pPr>
      <w:shd w:val="clear" w:color="auto" w:fill="FFFFFF"/>
    </w:pPr>
    <w:rPr>
      <w:rFonts w:ascii="Times New Roman" w:eastAsia="Times New Roman" w:hAnsi="Times New Roman" w:cs="Times New Roman"/>
      <w:sz w:val="20"/>
      <w:szCs w:val="20"/>
    </w:rPr>
  </w:style>
  <w:style w:type="paragraph" w:styleId="Caption">
    <w:name w:val="caption"/>
    <w:basedOn w:val="Normal"/>
    <w:next w:val="Normal"/>
    <w:semiHidden/>
    <w:unhideWhenUsed/>
    <w:qFormat/>
    <w:rsid w:val="003403D1"/>
    <w:pPr>
      <w:widowControl/>
    </w:pPr>
    <w:rPr>
      <w:rFonts w:ascii="Times New Roman" w:eastAsia="Times New Roman" w:hAnsi="Times New Roman" w:cs="Times New Roman"/>
      <w:color w:val="auto"/>
      <w:sz w:val="28"/>
      <w:szCs w:val="28"/>
      <w:lang w:val="en-US" w:eastAsia="en-US" w:bidi="ar-SA"/>
    </w:rPr>
  </w:style>
  <w:style w:type="paragraph" w:styleId="BodyText1">
    <w:name w:val="Body Text"/>
    <w:basedOn w:val="Normal"/>
    <w:link w:val="BodyTextChar"/>
    <w:semiHidden/>
    <w:unhideWhenUsed/>
    <w:qFormat/>
    <w:rsid w:val="003403D1"/>
    <w:pPr>
      <w:widowControl/>
      <w:jc w:val="center"/>
    </w:pPr>
    <w:rPr>
      <w:rFonts w:ascii="VNI-Times" w:eastAsia="Times New Roman" w:hAnsi="VNI-Times" w:cs="Times New Roman"/>
      <w:b/>
      <w:color w:val="auto"/>
      <w:sz w:val="28"/>
      <w:szCs w:val="20"/>
      <w:lang w:bidi="ar-SA"/>
    </w:rPr>
  </w:style>
  <w:style w:type="character" w:customStyle="1" w:styleId="BodyTextChar">
    <w:name w:val="Body Text Char"/>
    <w:basedOn w:val="DefaultParagraphFont"/>
    <w:link w:val="BodyText1"/>
    <w:semiHidden/>
    <w:rsid w:val="003403D1"/>
    <w:rPr>
      <w:rFonts w:ascii="VNI-Times" w:eastAsia="Times New Roman" w:hAnsi="VNI-Times" w:cs="Times New Roman"/>
      <w:b/>
      <w:sz w:val="28"/>
      <w:szCs w:val="20"/>
      <w:lang w:bidi="ar-SA"/>
    </w:rPr>
  </w:style>
  <w:style w:type="paragraph" w:styleId="ListParagraph">
    <w:name w:val="List Paragraph"/>
    <w:basedOn w:val="Normal"/>
    <w:uiPriority w:val="34"/>
    <w:qFormat/>
    <w:rsid w:val="00AE4614"/>
    <w:pPr>
      <w:ind w:left="720"/>
      <w:contextualSpacing/>
    </w:pPr>
  </w:style>
</w:styles>
</file>

<file path=word/webSettings.xml><?xml version="1.0" encoding="utf-8"?>
<w:webSettings xmlns:r="http://schemas.openxmlformats.org/officeDocument/2006/relationships" xmlns:w="http://schemas.openxmlformats.org/wordprocessingml/2006/main">
  <w:divs>
    <w:div w:id="1044015139">
      <w:bodyDiv w:val="1"/>
      <w:marLeft w:val="0"/>
      <w:marRight w:val="0"/>
      <w:marTop w:val="0"/>
      <w:marBottom w:val="0"/>
      <w:divBdr>
        <w:top w:val="none" w:sz="0" w:space="0" w:color="auto"/>
        <w:left w:val="none" w:sz="0" w:space="0" w:color="auto"/>
        <w:bottom w:val="none" w:sz="0" w:space="0" w:color="auto"/>
        <w:right w:val="none" w:sz="0" w:space="0" w:color="auto"/>
      </w:divBdr>
    </w:div>
    <w:div w:id="1740666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dc:creator>
  <cp:keywords/>
  <cp:lastModifiedBy>VNC</cp:lastModifiedBy>
  <cp:revision>5</cp:revision>
  <dcterms:created xsi:type="dcterms:W3CDTF">2023-02-13T08:03:00Z</dcterms:created>
  <dcterms:modified xsi:type="dcterms:W3CDTF">2023-02-13T08:43:00Z</dcterms:modified>
</cp:coreProperties>
</file>