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10500.0" w:type="dxa"/>
        <w:jc w:val="left"/>
        <w:tblInd w:w="-4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9"/>
        <w:gridCol w:w="5891"/>
        <w:tblGridChange w:id="0">
          <w:tblGrid>
            <w:gridCol w:w="4609"/>
            <w:gridCol w:w="5891"/>
          </w:tblGrid>
        </w:tblGridChange>
      </w:tblGrid>
      <w:tr>
        <w:trPr>
          <w:cantSplit w:val="0"/>
          <w:trHeight w:val="36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2">
            <w:pPr>
              <w:spacing w:line="240" w:lineRule="auto"/>
              <w:ind w:hanging="2"/>
              <w:jc w:val="center"/>
              <w:rPr>
                <w:color w:val="000000"/>
                <w:sz w:val="24"/>
                <w:szCs w:val="24"/>
              </w:rPr>
            </w:pPr>
            <w:r w:rsidDel="00000000" w:rsidR="00000000" w:rsidRPr="00000000">
              <w:rPr>
                <w:color w:val="000000"/>
                <w:sz w:val="24"/>
                <w:szCs w:val="24"/>
                <w:rtl w:val="0"/>
              </w:rPr>
              <w:t xml:space="preserve">PHÒNG GD &amp;ĐT MỸ HÀO</w:t>
            </w:r>
          </w:p>
          <w:p w:rsidR="00000000" w:rsidDel="00000000" w:rsidP="00000000" w:rsidRDefault="00000000" w:rsidRPr="00000000" w14:paraId="00000003">
            <w:pPr>
              <w:spacing w:line="240" w:lineRule="auto"/>
              <w:ind w:hanging="2"/>
              <w:jc w:val="center"/>
              <w:rPr>
                <w:b w:val="1"/>
                <w:color w:val="000000"/>
                <w:sz w:val="24"/>
                <w:szCs w:val="24"/>
              </w:rPr>
            </w:pPr>
            <w:r w:rsidDel="00000000" w:rsidR="00000000" w:rsidRPr="00000000">
              <w:rPr>
                <w:b w:val="1"/>
                <w:color w:val="000000"/>
                <w:sz w:val="24"/>
                <w:szCs w:val="24"/>
                <w:rtl w:val="0"/>
              </w:rPr>
              <w:t xml:space="preserve">TRƯỜNG TIỂU HỌC CẨM XÁ</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571500</wp:posOffset>
                      </wp:positionH>
                      <wp:positionV relativeFrom="paragraph">
                        <wp:posOffset>177800</wp:posOffset>
                      </wp:positionV>
                      <wp:extent cx="0" cy="12700"/>
                      <wp:effectExtent b="0" l="0" r="0" t="0"/>
                      <wp:wrapNone/>
                      <wp:docPr id="10" name=""/>
                      <a:graphic>
                        <a:graphicData uri="http://schemas.microsoft.com/office/word/2010/wordprocessingShape">
                          <wps:wsp>
                            <wps:cNvCnPr/>
                            <wps:spPr>
                              <a:xfrm>
                                <a:off x="4599240" y="3780000"/>
                                <a:ext cx="149352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177800</wp:posOffset>
                      </wp:positionV>
                      <wp:extent cx="0" cy="12700"/>
                      <wp:effectExtent b="0" l="0" r="0" t="0"/>
                      <wp:wrapNone/>
                      <wp:docPr id="10"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4">
            <w:pPr>
              <w:spacing w:line="240" w:lineRule="auto"/>
              <w:ind w:left="0" w:hanging="3"/>
              <w:jc w:val="center"/>
              <w:rPr>
                <w:color w:val="000000"/>
              </w:rPr>
            </w:pPr>
            <w:r w:rsidDel="00000000" w:rsidR="00000000" w:rsidRPr="00000000">
              <w:rPr>
                <w:rtl w:val="0"/>
              </w:rPr>
            </w:r>
          </w:p>
          <w:p w:rsidR="00000000" w:rsidDel="00000000" w:rsidP="00000000" w:rsidRDefault="00000000" w:rsidRPr="00000000" w14:paraId="00000005">
            <w:pPr>
              <w:spacing w:line="240" w:lineRule="auto"/>
              <w:ind w:left="0" w:hanging="3"/>
              <w:jc w:val="center"/>
              <w:rPr>
                <w:b w:val="1"/>
                <w:color w:val="000000"/>
                <w:sz w:val="24"/>
                <w:szCs w:val="24"/>
              </w:rPr>
            </w:pPr>
            <w:r w:rsidDel="00000000" w:rsidR="00000000" w:rsidRPr="00000000">
              <w:rPr>
                <w:color w:val="000000"/>
                <w:rtl w:val="0"/>
              </w:rPr>
              <w:t xml:space="preserve">Số:   /KH-THCX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6">
            <w:pPr>
              <w:spacing w:line="240" w:lineRule="auto"/>
              <w:ind w:hanging="2"/>
              <w:jc w:val="center"/>
              <w:rPr>
                <w:color w:val="000000"/>
                <w:sz w:val="24"/>
                <w:szCs w:val="24"/>
              </w:rPr>
            </w:pPr>
            <w:r w:rsidDel="00000000" w:rsidR="00000000" w:rsidRPr="00000000">
              <w:rPr>
                <w:color w:val="000000"/>
                <w:sz w:val="24"/>
                <w:szCs w:val="24"/>
                <w:rtl w:val="0"/>
              </w:rPr>
              <w:t xml:space="preserve">CỘNG HÒA XÃ HỘI CHỦ NGHĨA VIỆT NAM</w:t>
            </w:r>
          </w:p>
          <w:p w:rsidR="00000000" w:rsidDel="00000000" w:rsidP="00000000" w:rsidRDefault="00000000" w:rsidRPr="00000000" w14:paraId="00000007">
            <w:pPr>
              <w:spacing w:line="240" w:lineRule="auto"/>
              <w:ind w:hanging="2"/>
              <w:jc w:val="center"/>
              <w:rPr>
                <w:b w:val="1"/>
                <w:color w:val="000000"/>
                <w:sz w:val="24"/>
                <w:szCs w:val="24"/>
                <w:u w:val="single"/>
              </w:rPr>
            </w:pPr>
            <w:r w:rsidDel="00000000" w:rsidR="00000000" w:rsidRPr="00000000">
              <w:rPr>
                <w:b w:val="1"/>
                <w:color w:val="000000"/>
                <w:sz w:val="24"/>
                <w:szCs w:val="24"/>
                <w:u w:val="single"/>
                <w:rtl w:val="0"/>
              </w:rPr>
              <w:t xml:space="preserve">Độc lập – Tự do – Hạnh phúc</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977900</wp:posOffset>
                      </wp:positionH>
                      <wp:positionV relativeFrom="paragraph">
                        <wp:posOffset>177800</wp:posOffset>
                      </wp:positionV>
                      <wp:extent cx="0" cy="12700"/>
                      <wp:effectExtent b="0" l="0" r="0" t="0"/>
                      <wp:wrapNone/>
                      <wp:docPr id="9" name=""/>
                      <a:graphic>
                        <a:graphicData uri="http://schemas.microsoft.com/office/word/2010/wordprocessingShape">
                          <wps:wsp>
                            <wps:cNvCnPr/>
                            <wps:spPr>
                              <a:xfrm>
                                <a:off x="4629720" y="3780000"/>
                                <a:ext cx="143256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977900</wp:posOffset>
                      </wp:positionH>
                      <wp:positionV relativeFrom="paragraph">
                        <wp:posOffset>177800</wp:posOffset>
                      </wp:positionV>
                      <wp:extent cx="0" cy="12700"/>
                      <wp:effectExtent b="0" l="0" r="0" t="0"/>
                      <wp:wrapNone/>
                      <wp:docPr id="9"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8">
            <w:pPr>
              <w:spacing w:line="240" w:lineRule="auto"/>
              <w:ind w:hanging="2"/>
              <w:jc w:val="center"/>
              <w:rPr>
                <w:b w:val="1"/>
                <w:color w:val="000000"/>
                <w:sz w:val="24"/>
                <w:szCs w:val="24"/>
              </w:rPr>
            </w:pPr>
            <w:r w:rsidDel="00000000" w:rsidR="00000000" w:rsidRPr="00000000">
              <w:rPr>
                <w:rtl w:val="0"/>
              </w:rPr>
            </w:r>
          </w:p>
          <w:p w:rsidR="00000000" w:rsidDel="00000000" w:rsidP="00000000" w:rsidRDefault="00000000" w:rsidRPr="00000000" w14:paraId="00000009">
            <w:pPr>
              <w:spacing w:line="240" w:lineRule="auto"/>
              <w:ind w:left="0" w:hanging="3"/>
              <w:jc w:val="right"/>
              <w:rPr>
                <w:b w:val="1"/>
                <w:color w:val="000000"/>
                <w:sz w:val="24"/>
                <w:szCs w:val="24"/>
              </w:rPr>
            </w:pPr>
            <w:r w:rsidDel="00000000" w:rsidR="00000000" w:rsidRPr="00000000">
              <w:rPr>
                <w:i w:val="1"/>
                <w:color w:val="000000"/>
                <w:rtl w:val="0"/>
              </w:rPr>
              <w:t xml:space="preserve">Cẩm Xá, ngày 18 tháng 01  năm 2023</w:t>
            </w:r>
            <w:r w:rsidDel="00000000" w:rsidR="00000000" w:rsidRPr="00000000">
              <w:rPr>
                <w:rtl w:val="0"/>
              </w:rPr>
            </w:r>
          </w:p>
        </w:tc>
      </w:tr>
    </w:tbl>
    <w:p w:rsidR="00000000" w:rsidDel="00000000" w:rsidP="00000000" w:rsidRDefault="00000000" w:rsidRPr="00000000" w14:paraId="0000000A">
      <w:pPr>
        <w:spacing w:line="240" w:lineRule="auto"/>
        <w:ind w:left="0" w:hanging="3"/>
        <w:rPr>
          <w:color w:val="000000"/>
        </w:rPr>
      </w:pPr>
      <w:r w:rsidDel="00000000" w:rsidR="00000000" w:rsidRPr="00000000">
        <w:rPr>
          <w:color w:val="000000"/>
          <w:rtl w:val="0"/>
        </w:rPr>
        <w:t xml:space="preserve">    </w:t>
      </w:r>
    </w:p>
    <w:p w:rsidR="00000000" w:rsidDel="00000000" w:rsidP="00000000" w:rsidRDefault="00000000" w:rsidRPr="00000000" w14:paraId="0000000B">
      <w:pPr>
        <w:spacing w:line="240" w:lineRule="auto"/>
        <w:ind w:left="0" w:hanging="3"/>
        <w:jc w:val="center"/>
        <w:rPr>
          <w:color w:val="000000"/>
        </w:rPr>
      </w:pPr>
      <w:r w:rsidDel="00000000" w:rsidR="00000000" w:rsidRPr="00000000">
        <w:rPr>
          <w:rtl w:val="0"/>
        </w:rPr>
      </w:r>
    </w:p>
    <w:p w:rsidR="00000000" w:rsidDel="00000000" w:rsidP="00000000" w:rsidRDefault="00000000" w:rsidRPr="00000000" w14:paraId="0000000C">
      <w:pPr>
        <w:spacing w:line="240" w:lineRule="auto"/>
        <w:ind w:left="0" w:hanging="3"/>
        <w:jc w:val="center"/>
        <w:rPr>
          <w:color w:val="000000"/>
        </w:rPr>
      </w:pPr>
      <w:r w:rsidDel="00000000" w:rsidR="00000000" w:rsidRPr="00000000">
        <w:rPr>
          <w:b w:val="1"/>
          <w:color w:val="000000"/>
          <w:rtl w:val="0"/>
        </w:rPr>
        <w:t xml:space="preserve">        KẾ HOẠCH </w:t>
      </w:r>
      <w:r w:rsidDel="00000000" w:rsidR="00000000" w:rsidRPr="00000000">
        <w:rPr>
          <w:rtl w:val="0"/>
        </w:rPr>
      </w:r>
    </w:p>
    <w:p w:rsidR="00000000" w:rsidDel="00000000" w:rsidP="00000000" w:rsidRDefault="00000000" w:rsidRPr="00000000" w14:paraId="0000000D">
      <w:pPr>
        <w:spacing w:line="240" w:lineRule="auto"/>
        <w:ind w:left="0" w:hanging="3"/>
        <w:jc w:val="center"/>
        <w:rPr>
          <w:color w:val="000000"/>
        </w:rPr>
      </w:pPr>
      <w:r w:rsidDel="00000000" w:rsidR="00000000" w:rsidRPr="00000000">
        <w:rPr>
          <w:b w:val="1"/>
          <w:color w:val="000000"/>
          <w:rtl w:val="0"/>
        </w:rPr>
        <w:t xml:space="preserve">  LỰA CHỌN, ĐỀ XUẤT DANH MỤC SÁCH GIÁO KHOA LỚP 4 </w:t>
      </w:r>
      <w:r w:rsidDel="00000000" w:rsidR="00000000" w:rsidRPr="00000000">
        <w:rPr>
          <w:rtl w:val="0"/>
        </w:rPr>
      </w:r>
    </w:p>
    <w:p w:rsidR="00000000" w:rsidDel="00000000" w:rsidP="00000000" w:rsidRDefault="00000000" w:rsidRPr="00000000" w14:paraId="0000000E">
      <w:pPr>
        <w:spacing w:line="240" w:lineRule="auto"/>
        <w:ind w:left="0" w:hanging="3"/>
        <w:jc w:val="center"/>
        <w:rPr>
          <w:b w:val="1"/>
          <w:color w:val="000000"/>
        </w:rPr>
      </w:pPr>
      <w:r w:rsidDel="00000000" w:rsidR="00000000" w:rsidRPr="00000000">
        <w:rPr>
          <w:b w:val="1"/>
          <w:color w:val="000000"/>
          <w:rtl w:val="0"/>
        </w:rPr>
        <w:t xml:space="preserve">NĂM HỌC 2023 - 2024</w:t>
      </w:r>
    </w:p>
    <w:p w:rsidR="00000000" w:rsidDel="00000000" w:rsidP="00000000" w:rsidRDefault="00000000" w:rsidRPr="00000000" w14:paraId="0000000F">
      <w:pPr>
        <w:shd w:fill="ffffff" w:val="clear"/>
        <w:spacing w:before="120" w:line="276" w:lineRule="auto"/>
        <w:ind w:left="0" w:hanging="3"/>
        <w:jc w:val="both"/>
        <w:rPr>
          <w:i w:val="1"/>
          <w:color w:val="000000"/>
        </w:rPr>
      </w:pPr>
      <w:r w:rsidDel="00000000" w:rsidR="00000000" w:rsidRPr="00000000">
        <w:rPr>
          <w:i w:val="1"/>
          <w:color w:val="000000"/>
          <w:rtl w:val="0"/>
        </w:rPr>
        <w:t xml:space="preserve">Căn cứ Thông tư số 32/2018/TT-BGDĐT ngày 26/12/2018 của Bộ GD ĐT về Ban hành CTGDPT; </w:t>
      </w:r>
    </w:p>
    <w:p w:rsidR="00000000" w:rsidDel="00000000" w:rsidP="00000000" w:rsidRDefault="00000000" w:rsidRPr="00000000" w14:paraId="00000010">
      <w:pPr>
        <w:shd w:fill="ffffff" w:val="clear"/>
        <w:spacing w:before="120" w:line="276" w:lineRule="auto"/>
        <w:ind w:left="0" w:hanging="3"/>
        <w:jc w:val="both"/>
        <w:rPr>
          <w:i w:val="1"/>
          <w:color w:val="000000"/>
        </w:rPr>
      </w:pPr>
      <w:r w:rsidDel="00000000" w:rsidR="00000000" w:rsidRPr="00000000">
        <w:rPr>
          <w:i w:val="1"/>
          <w:color w:val="000000"/>
          <w:rtl w:val="0"/>
        </w:rPr>
        <w:t xml:space="preserve">Căn cứ Thông tư số 25/2020/TT-BGDĐT ngày 26/8/2020 của Bộ Giáo dục và Đào tạo quy định việc lựa chọn sách giáo khoa trong cơ sở giáo dục phổ thông;</w:t>
      </w:r>
    </w:p>
    <w:p w:rsidR="00000000" w:rsidDel="00000000" w:rsidP="00000000" w:rsidRDefault="00000000" w:rsidRPr="00000000" w14:paraId="00000011">
      <w:pPr>
        <w:spacing w:before="120" w:line="276" w:lineRule="auto"/>
        <w:ind w:left="0" w:hanging="3"/>
        <w:jc w:val="both"/>
        <w:rPr>
          <w:i w:val="1"/>
          <w:color w:val="000000"/>
        </w:rPr>
      </w:pPr>
      <w:r w:rsidDel="00000000" w:rsidR="00000000" w:rsidRPr="00000000">
        <w:rPr>
          <w:i w:val="1"/>
          <w:color w:val="000000"/>
          <w:rtl w:val="0"/>
        </w:rPr>
        <w:t xml:space="preserve">Căn cứ Quyết định số 4434/QĐ-BGDĐT ngày 21/12/2022 của Bộ GDĐT Phê duyệt sách giáo khoa lớp 4 sử dụng trong cơ sở giáo dục phổ thông; Quyết định số 45/QĐ-BGDĐT ngày 09/01/2023 của Bộ GDĐT Phê duyệt sách giáo khoa lớp 4 sử dụng trong cơ sở giáo dục phổ thông;</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before="120" w:line="276" w:lineRule="auto"/>
        <w:ind w:left="0" w:hanging="3"/>
        <w:jc w:val="both"/>
        <w:rPr>
          <w:i w:val="1"/>
          <w:color w:val="000000"/>
        </w:rPr>
      </w:pPr>
      <w:r w:rsidDel="00000000" w:rsidR="00000000" w:rsidRPr="00000000">
        <w:rPr>
          <w:i w:val="1"/>
          <w:color w:val="000000"/>
          <w:rtl w:val="0"/>
        </w:rPr>
        <w:t xml:space="preserve">Căn cứ Quyết định số 707/QĐ-UBND ngày 10/3/2021 của Ủy ban nhân dân tỉnh về việc ban hành tiêu chí chọn sách giáo khoa trong các cơ sở giáo dục phổ thông trên địa bàn;</w:t>
      </w:r>
    </w:p>
    <w:p w:rsidR="00000000" w:rsidDel="00000000" w:rsidP="00000000" w:rsidRDefault="00000000" w:rsidRPr="00000000" w14:paraId="00000013">
      <w:pPr>
        <w:spacing w:before="120" w:line="276" w:lineRule="auto"/>
        <w:ind w:left="0" w:hanging="3"/>
        <w:jc w:val="both"/>
        <w:rPr>
          <w:i w:val="1"/>
          <w:color w:val="000000"/>
        </w:rPr>
      </w:pPr>
      <w:r w:rsidDel="00000000" w:rsidR="00000000" w:rsidRPr="00000000">
        <w:rPr>
          <w:i w:val="1"/>
          <w:color w:val="000000"/>
          <w:rtl w:val="0"/>
        </w:rPr>
        <w:t xml:space="preserve">Căn cứ Công văn số 26/CV-PGDĐT ngày 17/01/2023 của Phòng GD&amp;ĐT thị xã Mỹ Hào về việc lựa chọn, đề xuất danh mục SGK lớp 4, lớp 8 năm học 2022-2023;</w:t>
      </w:r>
    </w:p>
    <w:p w:rsidR="00000000" w:rsidDel="00000000" w:rsidP="00000000" w:rsidRDefault="00000000" w:rsidRPr="00000000" w14:paraId="00000014">
      <w:pPr>
        <w:spacing w:before="120" w:line="276" w:lineRule="auto"/>
        <w:ind w:left="0" w:hanging="3"/>
        <w:jc w:val="both"/>
        <w:rPr>
          <w:color w:val="000000"/>
        </w:rPr>
      </w:pPr>
      <w:r w:rsidDel="00000000" w:rsidR="00000000" w:rsidRPr="00000000">
        <w:rPr>
          <w:color w:val="000000"/>
          <w:rtl w:val="0"/>
        </w:rPr>
        <w:t xml:space="preserve">Trường Tiểu học Cẩm Xá xây dựng Kế hoạch triển khai lựa chọn, đề xuất danh mục sách giáo khoa lớp 4 năm học 2023 - 2024 như sau: </w:t>
      </w:r>
    </w:p>
    <w:p w:rsidR="00000000" w:rsidDel="00000000" w:rsidP="00000000" w:rsidRDefault="00000000" w:rsidRPr="00000000" w14:paraId="00000015">
      <w:pPr>
        <w:pStyle w:val="Heading2"/>
        <w:keepNext w:val="0"/>
        <w:keepLines w:val="0"/>
        <w:shd w:fill="ffffff" w:val="clear"/>
        <w:spacing w:after="0" w:before="120" w:line="276" w:lineRule="auto"/>
        <w:ind w:left="0" w:hanging="3"/>
        <w:jc w:val="both"/>
        <w:rPr>
          <w:color w:val="000000"/>
          <w:sz w:val="28"/>
          <w:szCs w:val="28"/>
        </w:rPr>
      </w:pPr>
      <w:bookmarkStart w:colFirst="0" w:colLast="0" w:name="_heading=h.ikiffhg6y1tg" w:id="0"/>
      <w:bookmarkEnd w:id="0"/>
      <w:r w:rsidDel="00000000" w:rsidR="00000000" w:rsidRPr="00000000">
        <w:rPr>
          <w:color w:val="000000"/>
          <w:sz w:val="28"/>
          <w:szCs w:val="28"/>
          <w:rtl w:val="0"/>
        </w:rPr>
        <w:t xml:space="preserve">I. Mục đích, yêu cầu</w:t>
      </w:r>
    </w:p>
    <w:p w:rsidR="00000000" w:rsidDel="00000000" w:rsidP="00000000" w:rsidRDefault="00000000" w:rsidRPr="00000000" w14:paraId="00000016">
      <w:pPr>
        <w:spacing w:before="120" w:line="276" w:lineRule="auto"/>
        <w:ind w:left="0" w:hanging="3"/>
        <w:jc w:val="both"/>
        <w:rPr>
          <w:color w:val="000000"/>
        </w:rPr>
      </w:pPr>
      <w:r w:rsidDel="00000000" w:rsidR="00000000" w:rsidRPr="00000000">
        <w:rPr>
          <w:color w:val="000000"/>
          <w:rtl w:val="0"/>
        </w:rPr>
        <w:t xml:space="preserve">- Tổ chức cho toàn bộ cán bộ quản lí, giáo viên trong nhà trường nghiên cứu sâu Chương trình Giáo dục Phổ thông tổng thể và chương trình môn học </w:t>
      </w:r>
      <w:r w:rsidDel="00000000" w:rsidR="00000000" w:rsidRPr="00000000">
        <w:rPr>
          <w:i w:val="1"/>
          <w:color w:val="000000"/>
          <w:rtl w:val="0"/>
        </w:rPr>
        <w:t xml:space="preserve">(đặc biệt là chương trình lớp 4), </w:t>
      </w:r>
      <w:r w:rsidDel="00000000" w:rsidR="00000000" w:rsidRPr="00000000">
        <w:rPr>
          <w:color w:val="000000"/>
          <w:rtl w:val="0"/>
        </w:rPr>
        <w:t xml:space="preserve">các thông tư, quyết định, công văn hướng dẫn về việc đề xuất lựa chọn sách giáo khoa của lớp 4 năm học 2023-2024</w:t>
      </w:r>
      <w:r w:rsidDel="00000000" w:rsidR="00000000" w:rsidRPr="00000000">
        <w:rPr>
          <w:color w:val="000000"/>
          <w:vertAlign w:val="superscript"/>
          <w:rtl w:val="0"/>
        </w:rPr>
        <w:t xml:space="preserve">(</w:t>
      </w:r>
      <w:r w:rsidDel="00000000" w:rsidR="00000000" w:rsidRPr="00000000">
        <w:rPr>
          <w:b w:val="1"/>
          <w:color w:val="000000"/>
          <w:vertAlign w:val="superscript"/>
        </w:rPr>
        <w:footnoteReference w:customMarkFollows="0" w:id="0"/>
      </w:r>
      <w:r w:rsidDel="00000000" w:rsidR="00000000" w:rsidRPr="00000000">
        <w:rPr>
          <w:color w:val="000000"/>
          <w:vertAlign w:val="superscript"/>
          <w:rtl w:val="0"/>
        </w:rPr>
        <w:t xml:space="preserve">)</w:t>
      </w:r>
      <w:r w:rsidDel="00000000" w:rsidR="00000000" w:rsidRPr="00000000">
        <w:rPr>
          <w:color w:val="000000"/>
          <w:rtl w:val="0"/>
        </w:rPr>
        <w:t xml:space="preserve">.</w:t>
      </w:r>
    </w:p>
    <w:p w:rsidR="00000000" w:rsidDel="00000000" w:rsidP="00000000" w:rsidRDefault="00000000" w:rsidRPr="00000000" w14:paraId="00000017">
      <w:pPr>
        <w:spacing w:before="120" w:line="276" w:lineRule="auto"/>
        <w:ind w:left="0" w:hanging="3"/>
        <w:jc w:val="both"/>
        <w:rPr>
          <w:color w:val="000000"/>
        </w:rPr>
      </w:pPr>
      <w:r w:rsidDel="00000000" w:rsidR="00000000" w:rsidRPr="00000000">
        <w:rPr>
          <w:color w:val="000000"/>
          <w:rtl w:val="0"/>
        </w:rPr>
        <w:t xml:space="preserve">- Thực hiện việc nghiên cứu, tổ chức họp, thảo luận, đánh giá các sách giáo khoa của các nhà xuất bản theo định dạng PDF (bản PDF), theo các đường link của nhà xuất bản. Sau khi nghiên cứu, thảo luận và lấy ý kiến ở các tổ chuyên môn, nhà trường họp thống nhất lập danh sách đề xuất danh mục sách giáo khoa lớp 4.</w:t>
      </w:r>
    </w:p>
    <w:p w:rsidR="00000000" w:rsidDel="00000000" w:rsidP="00000000" w:rsidRDefault="00000000" w:rsidRPr="00000000" w14:paraId="00000018">
      <w:pPr>
        <w:spacing w:before="120" w:line="276" w:lineRule="auto"/>
        <w:ind w:left="0" w:hanging="3"/>
        <w:jc w:val="both"/>
        <w:rPr>
          <w:color w:val="000000"/>
        </w:rPr>
      </w:pPr>
      <w:r w:rsidDel="00000000" w:rsidR="00000000" w:rsidRPr="00000000">
        <w:rPr>
          <w:color w:val="000000"/>
          <w:rtl w:val="0"/>
        </w:rPr>
        <w:t xml:space="preserve">- Mỗi môn học, hoạt động giáo dục đề xuất lựa chọn ít nhất 01 đầu sách giáo khoa.</w:t>
      </w:r>
    </w:p>
    <w:p w:rsidR="00000000" w:rsidDel="00000000" w:rsidP="00000000" w:rsidRDefault="00000000" w:rsidRPr="00000000" w14:paraId="00000019">
      <w:pPr>
        <w:spacing w:before="120" w:line="276" w:lineRule="auto"/>
        <w:ind w:left="0" w:hanging="3"/>
        <w:jc w:val="both"/>
        <w:rPr>
          <w:color w:val="000000"/>
        </w:rPr>
      </w:pPr>
      <w:r w:rsidDel="00000000" w:rsidR="00000000" w:rsidRPr="00000000">
        <w:rPr>
          <w:color w:val="000000"/>
          <w:rtl w:val="0"/>
        </w:rPr>
        <w:t xml:space="preserve">- Sách giáo khoa đề xuất phải đảm bảo:</w:t>
      </w:r>
    </w:p>
    <w:p w:rsidR="00000000" w:rsidDel="00000000" w:rsidP="00000000" w:rsidRDefault="00000000" w:rsidRPr="00000000" w14:paraId="0000001A">
      <w:pPr>
        <w:spacing w:before="120" w:line="276" w:lineRule="auto"/>
        <w:ind w:left="0" w:hanging="3"/>
        <w:jc w:val="both"/>
        <w:rPr>
          <w:color w:val="000000"/>
        </w:rPr>
      </w:pPr>
      <w:r w:rsidDel="00000000" w:rsidR="00000000" w:rsidRPr="00000000">
        <w:rPr>
          <w:color w:val="000000"/>
          <w:rtl w:val="0"/>
        </w:rPr>
        <w:t xml:space="preserve">+ Phù hợp với đặc điểm kinh tế - xã hội của địa phương;</w:t>
      </w:r>
    </w:p>
    <w:p w:rsidR="00000000" w:rsidDel="00000000" w:rsidP="00000000" w:rsidRDefault="00000000" w:rsidRPr="00000000" w14:paraId="0000001B">
      <w:pPr>
        <w:spacing w:before="120" w:line="276" w:lineRule="auto"/>
        <w:ind w:left="0" w:hanging="3"/>
        <w:jc w:val="both"/>
        <w:rPr>
          <w:color w:val="000000"/>
        </w:rPr>
      </w:pPr>
      <w:r w:rsidDel="00000000" w:rsidR="00000000" w:rsidRPr="00000000">
        <w:rPr>
          <w:color w:val="000000"/>
          <w:rtl w:val="0"/>
        </w:rPr>
        <w:t xml:space="preserve">+ Phù hợp với điều kiện tổ chức dạy và học tại địa phương, nhà trường.</w:t>
      </w:r>
    </w:p>
    <w:p w:rsidR="00000000" w:rsidDel="00000000" w:rsidP="00000000" w:rsidRDefault="00000000" w:rsidRPr="00000000" w14:paraId="0000001C">
      <w:pPr>
        <w:spacing w:before="120" w:line="276" w:lineRule="auto"/>
        <w:ind w:left="0" w:hanging="3"/>
        <w:jc w:val="both"/>
        <w:rPr>
          <w:color w:val="000000"/>
        </w:rPr>
      </w:pPr>
      <w:r w:rsidDel="00000000" w:rsidR="00000000" w:rsidRPr="00000000">
        <w:rPr>
          <w:color w:val="000000"/>
          <w:rtl w:val="0"/>
        </w:rPr>
        <w:t xml:space="preserve">- Báo cáo đề xuất danh mục sách giáo khoa lớp 4, về Phòng GDĐT theo quy định.</w:t>
      </w:r>
    </w:p>
    <w:p w:rsidR="00000000" w:rsidDel="00000000" w:rsidP="00000000" w:rsidRDefault="00000000" w:rsidRPr="00000000" w14:paraId="0000001D">
      <w:pPr>
        <w:spacing w:before="120" w:line="276" w:lineRule="auto"/>
        <w:ind w:left="0" w:hanging="3"/>
        <w:jc w:val="both"/>
        <w:rPr>
          <w:color w:val="000000"/>
        </w:rPr>
      </w:pPr>
      <w:r w:rsidDel="00000000" w:rsidR="00000000" w:rsidRPr="00000000">
        <w:rPr>
          <w:color w:val="000000"/>
          <w:rtl w:val="0"/>
        </w:rPr>
        <w:t xml:space="preserve">- Tiếp tục thực hiện công tác truyền thông để cán bộ, giáo viên, phụ huynh học sinh hiểu đúng, hiểu đầy đủ về công tác lựa chọn sách giáo khoa.</w:t>
      </w:r>
    </w:p>
    <w:p w:rsidR="00000000" w:rsidDel="00000000" w:rsidP="00000000" w:rsidRDefault="00000000" w:rsidRPr="00000000" w14:paraId="0000001E">
      <w:pPr>
        <w:pStyle w:val="Heading2"/>
        <w:keepNext w:val="0"/>
        <w:keepLines w:val="0"/>
        <w:shd w:fill="ffffff" w:val="clear"/>
        <w:spacing w:after="0" w:before="120" w:line="276" w:lineRule="auto"/>
        <w:ind w:left="0" w:hanging="3"/>
        <w:jc w:val="both"/>
        <w:rPr>
          <w:color w:val="000000"/>
          <w:sz w:val="28"/>
          <w:szCs w:val="28"/>
        </w:rPr>
      </w:pPr>
      <w:bookmarkStart w:colFirst="0" w:colLast="0" w:name="_heading=h.q6aadac9c9fe" w:id="1"/>
      <w:bookmarkEnd w:id="1"/>
      <w:r w:rsidDel="00000000" w:rsidR="00000000" w:rsidRPr="00000000">
        <w:rPr>
          <w:color w:val="000000"/>
          <w:sz w:val="28"/>
          <w:szCs w:val="28"/>
          <w:rtl w:val="0"/>
        </w:rPr>
        <w:t xml:space="preserve">II. Nội dung</w:t>
      </w:r>
    </w:p>
    <w:p w:rsidR="00000000" w:rsidDel="00000000" w:rsidP="00000000" w:rsidRDefault="00000000" w:rsidRPr="00000000" w14:paraId="0000001F">
      <w:pPr>
        <w:pStyle w:val="Heading2"/>
        <w:keepNext w:val="0"/>
        <w:keepLines w:val="0"/>
        <w:shd w:fill="ffffff" w:val="clear"/>
        <w:spacing w:after="0" w:before="120" w:line="276" w:lineRule="auto"/>
        <w:ind w:left="0" w:hanging="3"/>
        <w:jc w:val="both"/>
        <w:rPr>
          <w:color w:val="000000"/>
          <w:sz w:val="28"/>
          <w:szCs w:val="28"/>
        </w:rPr>
      </w:pPr>
      <w:bookmarkStart w:colFirst="0" w:colLast="0" w:name="_heading=h.n3o3xxdotglk" w:id="2"/>
      <w:bookmarkEnd w:id="2"/>
      <w:r w:rsidDel="00000000" w:rsidR="00000000" w:rsidRPr="00000000">
        <w:rPr>
          <w:color w:val="000000"/>
          <w:sz w:val="28"/>
          <w:szCs w:val="28"/>
          <w:rtl w:val="0"/>
        </w:rPr>
        <w:t xml:space="preserve">1. Công tác tuyên truyền</w:t>
      </w:r>
    </w:p>
    <w:p w:rsidR="00000000" w:rsidDel="00000000" w:rsidP="00000000" w:rsidRDefault="00000000" w:rsidRPr="00000000" w14:paraId="00000020">
      <w:pPr>
        <w:pStyle w:val="Heading2"/>
        <w:keepNext w:val="0"/>
        <w:keepLines w:val="0"/>
        <w:shd w:fill="ffffff" w:val="clear"/>
        <w:spacing w:after="0" w:before="120" w:line="276" w:lineRule="auto"/>
        <w:ind w:left="0" w:firstLine="720"/>
        <w:jc w:val="both"/>
        <w:rPr>
          <w:b w:val="0"/>
          <w:color w:val="000000"/>
          <w:sz w:val="28"/>
          <w:szCs w:val="28"/>
        </w:rPr>
      </w:pPr>
      <w:bookmarkStart w:colFirst="0" w:colLast="0" w:name="_heading=h.r7nkc7725fep" w:id="3"/>
      <w:bookmarkEnd w:id="3"/>
      <w:r w:rsidDel="00000000" w:rsidR="00000000" w:rsidRPr="00000000">
        <w:rPr>
          <w:b w:val="0"/>
          <w:color w:val="000000"/>
          <w:sz w:val="28"/>
          <w:szCs w:val="28"/>
          <w:rtl w:val="0"/>
        </w:rPr>
        <w:t xml:space="preserve">Nhà trường triển khai tới 100% cán bộ, giáo viên, nhân viên trong nhà trường các văn bản chỉ đạo, điều hành của các cấp tại các cuộc họp hội đồng.</w:t>
      </w:r>
    </w:p>
    <w:p w:rsidR="00000000" w:rsidDel="00000000" w:rsidP="00000000" w:rsidRDefault="00000000" w:rsidRPr="00000000" w14:paraId="00000021">
      <w:pPr>
        <w:pStyle w:val="Heading2"/>
        <w:keepNext w:val="0"/>
        <w:keepLines w:val="0"/>
        <w:shd w:fill="ffffff" w:val="clear"/>
        <w:spacing w:after="0" w:before="120" w:line="276" w:lineRule="auto"/>
        <w:ind w:left="0" w:firstLine="720"/>
        <w:jc w:val="both"/>
        <w:rPr>
          <w:b w:val="0"/>
          <w:color w:val="000000"/>
          <w:sz w:val="28"/>
          <w:szCs w:val="28"/>
        </w:rPr>
      </w:pPr>
      <w:bookmarkStart w:colFirst="0" w:colLast="0" w:name="_heading=h.7eh9boi6otox" w:id="4"/>
      <w:bookmarkEnd w:id="4"/>
      <w:r w:rsidDel="00000000" w:rsidR="00000000" w:rsidRPr="00000000">
        <w:rPr>
          <w:b w:val="0"/>
          <w:color w:val="000000"/>
          <w:sz w:val="28"/>
          <w:szCs w:val="28"/>
          <w:rtl w:val="0"/>
        </w:rPr>
        <w:t xml:space="preserve">Thông tin tuyên truyền tới cán bộ, giáo viên, nhân viên và phụ huynh các hoạt động của ngành và tiếp thu các ý kiến góp ý của phụ huynh học sinh để kịp thời điều chỉnh các hoạt động trong giáo dục và đào tạo đảm bảo hiệu quả và phù hợp với thực tiễn.</w:t>
      </w:r>
    </w:p>
    <w:p w:rsidR="00000000" w:rsidDel="00000000" w:rsidP="00000000" w:rsidRDefault="00000000" w:rsidRPr="00000000" w14:paraId="00000022">
      <w:pPr>
        <w:pStyle w:val="Heading2"/>
        <w:keepNext w:val="0"/>
        <w:keepLines w:val="0"/>
        <w:shd w:fill="ffffff" w:val="clear"/>
        <w:spacing w:after="0" w:before="120" w:line="276" w:lineRule="auto"/>
        <w:ind w:left="0" w:firstLine="720"/>
        <w:jc w:val="both"/>
        <w:rPr>
          <w:b w:val="0"/>
          <w:color w:val="000000"/>
          <w:sz w:val="28"/>
          <w:szCs w:val="28"/>
        </w:rPr>
      </w:pPr>
      <w:bookmarkStart w:colFirst="0" w:colLast="0" w:name="_heading=h.wblxwp9t8w6z" w:id="5"/>
      <w:bookmarkEnd w:id="5"/>
      <w:r w:rsidDel="00000000" w:rsidR="00000000" w:rsidRPr="00000000">
        <w:rPr>
          <w:b w:val="0"/>
          <w:color w:val="000000"/>
          <w:sz w:val="28"/>
          <w:szCs w:val="28"/>
          <w:rtl w:val="0"/>
        </w:rPr>
        <w:t xml:space="preserve">Thông tin, giới thiệu về bộ sách giáo khoa được Hội đồng lựa chọn trên các trang web của trường, trên các kênh thông tin hợp pháp khác và công bố công khai tại cuộc họp Hội đồng.</w:t>
      </w:r>
    </w:p>
    <w:p w:rsidR="00000000" w:rsidDel="00000000" w:rsidP="00000000" w:rsidRDefault="00000000" w:rsidRPr="00000000" w14:paraId="00000023">
      <w:pPr>
        <w:spacing w:before="120" w:line="276" w:lineRule="auto"/>
        <w:ind w:left="0" w:hanging="3"/>
        <w:jc w:val="both"/>
        <w:rPr>
          <w:b w:val="1"/>
          <w:color w:val="000000"/>
        </w:rPr>
      </w:pPr>
      <w:r w:rsidDel="00000000" w:rsidR="00000000" w:rsidRPr="00000000">
        <w:rPr>
          <w:b w:val="1"/>
          <w:color w:val="000000"/>
          <w:rtl w:val="0"/>
        </w:rPr>
        <w:t xml:space="preserve">2. Thực hiện lựa chọn, đề xuất danh mục sách giáo khoa lớp 4</w:t>
      </w:r>
    </w:p>
    <w:p w:rsidR="00000000" w:rsidDel="00000000" w:rsidP="00000000" w:rsidRDefault="00000000" w:rsidRPr="00000000" w14:paraId="00000024">
      <w:pPr>
        <w:spacing w:before="120" w:line="276" w:lineRule="auto"/>
        <w:ind w:left="0" w:hanging="3"/>
        <w:jc w:val="both"/>
        <w:rPr>
          <w:b w:val="1"/>
          <w:i w:val="1"/>
          <w:color w:val="000000"/>
          <w:u w:val="single"/>
        </w:rPr>
      </w:pPr>
      <w:r w:rsidDel="00000000" w:rsidR="00000000" w:rsidRPr="00000000">
        <w:rPr>
          <w:b w:val="1"/>
          <w:color w:val="000000"/>
          <w:rtl w:val="0"/>
        </w:rPr>
        <w:t xml:space="preserve">* </w:t>
      </w:r>
      <w:r w:rsidDel="00000000" w:rsidR="00000000" w:rsidRPr="00000000">
        <w:rPr>
          <w:color w:val="000000"/>
          <w:rtl w:val="0"/>
        </w:rPr>
        <w:t xml:space="preserve"> </w:t>
      </w:r>
      <w:r w:rsidDel="00000000" w:rsidR="00000000" w:rsidRPr="00000000">
        <w:rPr>
          <w:b w:val="1"/>
          <w:i w:val="1"/>
          <w:color w:val="000000"/>
          <w:u w:val="single"/>
          <w:rtl w:val="0"/>
        </w:rPr>
        <w:t xml:space="preserve">Tổ chức cho cán bộ quản lí và giáo viên nghiên cứu các thông tư, các văn bản hướng dẫn</w:t>
      </w:r>
    </w:p>
    <w:p w:rsidR="00000000" w:rsidDel="00000000" w:rsidP="00000000" w:rsidRDefault="00000000" w:rsidRPr="00000000" w14:paraId="00000025">
      <w:pPr>
        <w:spacing w:before="120" w:line="276" w:lineRule="auto"/>
        <w:ind w:left="0" w:hanging="3"/>
        <w:jc w:val="both"/>
        <w:rPr>
          <w:color w:val="000000"/>
        </w:rPr>
      </w:pPr>
      <w:r w:rsidDel="00000000" w:rsidR="00000000" w:rsidRPr="00000000">
        <w:rPr>
          <w:color w:val="000000"/>
          <w:rtl w:val="0"/>
        </w:rPr>
        <w:t xml:space="preserve">- Tổ chức cho cán bộ quản lí và giáo viên nghiên cứu sâu Chương trình Giáo dục Phổ thông tổng thể và chương trình môn học </w:t>
      </w:r>
      <w:r w:rsidDel="00000000" w:rsidR="00000000" w:rsidRPr="00000000">
        <w:rPr>
          <w:i w:val="1"/>
          <w:color w:val="000000"/>
          <w:rtl w:val="0"/>
        </w:rPr>
        <w:t xml:space="preserve">(đặc biệt là chương trình lớp 4), </w:t>
      </w:r>
      <w:r w:rsidDel="00000000" w:rsidR="00000000" w:rsidRPr="00000000">
        <w:rPr>
          <w:color w:val="000000"/>
          <w:rtl w:val="0"/>
        </w:rPr>
        <w:t xml:space="preserve">ban hành kèm theo Thông tư số 32/2018/TT-BGDĐT ngày 26/12/2018; Thông tư số 20/2021/TT-BGDĐT ngày 01/7/2021 của Bộ trưởng Bộ GDĐT; Thông tư số 25/2020/TT-BGDĐT ngày 26/8/2020 của Bộ Giáo dục và Đào tạo; Quyết định số 707/QĐ-UBND ngày 10/3/2021 của Ủy ban nhân dân tỉnh về việc ban hành tiêu chí chọn sách giáo khoa trong các cơ sở giáo dục phổ thông trên địa bàn; Công văn số 26/CV-PGDĐT ngày 17/01/2023 của Phòng Giáo dục và đào tạo thị xã Mỹ Hào.</w:t>
      </w:r>
    </w:p>
    <w:p w:rsidR="00000000" w:rsidDel="00000000" w:rsidP="00000000" w:rsidRDefault="00000000" w:rsidRPr="00000000" w14:paraId="00000026">
      <w:pPr>
        <w:spacing w:before="120" w:line="276" w:lineRule="auto"/>
        <w:ind w:left="0" w:hanging="3"/>
        <w:jc w:val="both"/>
        <w:rPr>
          <w:b w:val="1"/>
          <w:i w:val="1"/>
          <w:color w:val="000000"/>
          <w:u w:val="single"/>
        </w:rPr>
      </w:pPr>
      <w:r w:rsidDel="00000000" w:rsidR="00000000" w:rsidRPr="00000000">
        <w:rPr>
          <w:b w:val="1"/>
          <w:i w:val="1"/>
          <w:color w:val="000000"/>
          <w:u w:val="single"/>
          <w:rtl w:val="0"/>
        </w:rPr>
        <w:t xml:space="preserve">* Link truy cập website chứa sách giáo khoa của các nhà xuất bản</w:t>
      </w:r>
    </w:p>
    <w:p w:rsidR="00000000" w:rsidDel="00000000" w:rsidP="00000000" w:rsidRDefault="00000000" w:rsidRPr="00000000" w14:paraId="00000027">
      <w:pPr>
        <w:spacing w:after="100" w:before="100" w:line="276" w:lineRule="auto"/>
        <w:ind w:left="0" w:hanging="3"/>
        <w:jc w:val="both"/>
        <w:rPr>
          <w:b w:val="1"/>
          <w:color w:val="000000"/>
        </w:rPr>
      </w:pPr>
      <w:r w:rsidDel="00000000" w:rsidR="00000000" w:rsidRPr="00000000">
        <w:rPr>
          <w:b w:val="1"/>
          <w:color w:val="000000"/>
          <w:rtl w:val="0"/>
        </w:rPr>
        <w:t xml:space="preserve">1. Các sách giáo khoa của Nhà xuất bản Giáo dục Việt Nam</w:t>
      </w:r>
    </w:p>
    <w:p w:rsidR="00000000" w:rsidDel="00000000" w:rsidP="00000000" w:rsidRDefault="00000000" w:rsidRPr="00000000" w14:paraId="00000028">
      <w:pPr>
        <w:spacing w:after="100" w:before="100" w:line="276" w:lineRule="auto"/>
        <w:ind w:left="0" w:hanging="3"/>
        <w:jc w:val="both"/>
        <w:rPr>
          <w:b w:val="1"/>
          <w:i w:val="1"/>
          <w:color w:val="000000"/>
        </w:rPr>
      </w:pPr>
      <w:r w:rsidDel="00000000" w:rsidR="00000000" w:rsidRPr="00000000">
        <w:rPr>
          <w:b w:val="1"/>
          <w:i w:val="1"/>
          <w:color w:val="000000"/>
          <w:rtl w:val="0"/>
        </w:rPr>
        <w:t xml:space="preserve">Link truy cập website:</w:t>
      </w:r>
      <w:hyperlink r:id="rId10">
        <w:r w:rsidDel="00000000" w:rsidR="00000000" w:rsidRPr="00000000">
          <w:rPr>
            <w:b w:val="1"/>
            <w:i w:val="1"/>
            <w:color w:val="000000"/>
            <w:rtl w:val="0"/>
          </w:rPr>
          <w:t xml:space="preserve"> </w:t>
        </w:r>
      </w:hyperlink>
      <w:hyperlink r:id="rId11">
        <w:r w:rsidDel="00000000" w:rsidR="00000000" w:rsidRPr="00000000">
          <w:rPr>
            <w:b w:val="1"/>
            <w:i w:val="1"/>
            <w:color w:val="000000"/>
            <w:u w:val="single"/>
            <w:rtl w:val="0"/>
          </w:rPr>
          <w:t xml:space="preserve">https://taphuan.nxbgd.vn</w:t>
        </w:r>
      </w:hyperlink>
      <w:r w:rsidDel="00000000" w:rsidR="00000000" w:rsidRPr="00000000">
        <w:rPr>
          <w:b w:val="1"/>
          <w:i w:val="1"/>
          <w:color w:val="000000"/>
          <w:rtl w:val="0"/>
        </w:rPr>
        <w:t xml:space="preserve">     </w:t>
        <w:tab/>
      </w:r>
    </w:p>
    <w:p w:rsidR="00000000" w:rsidDel="00000000" w:rsidP="00000000" w:rsidRDefault="00000000" w:rsidRPr="00000000" w14:paraId="00000029">
      <w:pPr>
        <w:spacing w:after="100" w:before="100" w:line="276" w:lineRule="auto"/>
        <w:ind w:left="0" w:hanging="3"/>
        <w:jc w:val="both"/>
        <w:rPr>
          <w:b w:val="1"/>
          <w:i w:val="1"/>
          <w:color w:val="000000"/>
          <w:u w:val="single"/>
        </w:rPr>
      </w:pPr>
      <w:r w:rsidDel="00000000" w:rsidR="00000000" w:rsidRPr="00000000">
        <w:rPr>
          <w:b w:val="1"/>
          <w:color w:val="000000"/>
          <w:rtl w:val="0"/>
        </w:rPr>
        <w:t xml:space="preserve">2. Các sách giáo khoa của bộ sách Cánh Diều: </w:t>
      </w:r>
      <w:r w:rsidDel="00000000" w:rsidR="00000000" w:rsidRPr="00000000">
        <w:rPr>
          <w:b w:val="1"/>
          <w:i w:val="1"/>
          <w:color w:val="000000"/>
          <w:rtl w:val="0"/>
        </w:rPr>
        <w:t xml:space="preserve">SGK lớp 4:</w:t>
      </w:r>
      <w:hyperlink r:id="rId12">
        <w:r w:rsidDel="00000000" w:rsidR="00000000" w:rsidRPr="00000000">
          <w:rPr>
            <w:b w:val="1"/>
            <w:i w:val="1"/>
            <w:color w:val="000000"/>
            <w:rtl w:val="0"/>
          </w:rPr>
          <w:t xml:space="preserve"> </w:t>
        </w:r>
      </w:hyperlink>
      <w:hyperlink r:id="rId13">
        <w:r w:rsidDel="00000000" w:rsidR="00000000" w:rsidRPr="00000000">
          <w:rPr>
            <w:b w:val="1"/>
            <w:i w:val="1"/>
            <w:color w:val="000000"/>
            <w:u w:val="single"/>
            <w:rtl w:val="0"/>
          </w:rPr>
          <w:t xml:space="preserve">hoc10.vn/lop4</w:t>
        </w:r>
      </w:hyperlink>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before="120" w:line="276" w:lineRule="auto"/>
        <w:ind w:left="0" w:hanging="3"/>
        <w:jc w:val="both"/>
        <w:rPr>
          <w:color w:val="000000"/>
          <w:u w:val="single"/>
        </w:rPr>
      </w:pPr>
      <w:r w:rsidDel="00000000" w:rsidR="00000000" w:rsidRPr="00000000">
        <w:rPr>
          <w:b w:val="1"/>
          <w:i w:val="1"/>
          <w:color w:val="000000"/>
          <w:u w:val="single"/>
          <w:rtl w:val="0"/>
        </w:rPr>
        <w:t xml:space="preserve">* Hồ sơ tổ chuyên môn gồm:</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before="120" w:line="276" w:lineRule="auto"/>
        <w:ind w:left="0" w:hanging="3"/>
        <w:jc w:val="both"/>
        <w:rPr>
          <w:color w:val="000000"/>
        </w:rPr>
      </w:pPr>
      <w:r w:rsidDel="00000000" w:rsidR="00000000" w:rsidRPr="00000000">
        <w:rPr>
          <w:color w:val="000000"/>
          <w:rtl w:val="0"/>
        </w:rPr>
        <w:t xml:space="preserve">- Biên bản họp phân công nghiên cứu Sách giáo khoa lớp 4 năm học 2023-2024 (Họp ngày 19/01/2023).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before="120" w:line="276" w:lineRule="auto"/>
        <w:ind w:left="0" w:hanging="3"/>
        <w:jc w:val="both"/>
        <w:rPr>
          <w:color w:val="000000"/>
        </w:rPr>
      </w:pPr>
      <w:r w:rsidDel="00000000" w:rsidR="00000000" w:rsidRPr="00000000">
        <w:rPr>
          <w:color w:val="000000"/>
          <w:rtl w:val="0"/>
        </w:rPr>
        <w:t xml:space="preserve">- Biên bản Thảo luận, đánh giá Sách giáo khoa lớp 4 năm học 2023-2024. </w:t>
      </w:r>
    </w:p>
    <w:p w:rsidR="00000000" w:rsidDel="00000000" w:rsidP="00000000" w:rsidRDefault="00000000" w:rsidRPr="00000000" w14:paraId="0000002D">
      <w:pPr>
        <w:spacing w:before="120" w:line="276" w:lineRule="auto"/>
        <w:ind w:left="0" w:hanging="3"/>
        <w:jc w:val="both"/>
        <w:rPr>
          <w:color w:val="000000"/>
        </w:rPr>
      </w:pPr>
      <w:r w:rsidDel="00000000" w:rsidR="00000000" w:rsidRPr="00000000">
        <w:rPr>
          <w:color w:val="000000"/>
          <w:rtl w:val="0"/>
        </w:rPr>
        <w:t xml:space="preserve">- Biên bản kiểm phiếu lựa chọn, đề xuất danh mục Sách giáo khoa lớp 4 sử dụng trong năm học 2023-2024. </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before="120" w:line="276" w:lineRule="auto"/>
        <w:ind w:left="0" w:hanging="3"/>
        <w:jc w:val="both"/>
        <w:rPr>
          <w:color w:val="000000"/>
        </w:rPr>
      </w:pPr>
      <w:r w:rsidDel="00000000" w:rsidR="00000000" w:rsidRPr="00000000">
        <w:rPr>
          <w:color w:val="000000"/>
          <w:rtl w:val="0"/>
        </w:rPr>
        <w:t xml:space="preserve">- Phiếu đề xuất lựa chọn sách giáo khoa (dùng cho các thành viên tổ chuyên môn bỏ phiếu kín).</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before="120" w:line="276" w:lineRule="auto"/>
        <w:ind w:left="0" w:hanging="3"/>
        <w:jc w:val="both"/>
        <w:rPr>
          <w:color w:val="000000"/>
        </w:rPr>
      </w:pPr>
      <w:r w:rsidDel="00000000" w:rsidR="00000000" w:rsidRPr="00000000">
        <w:rPr>
          <w:color w:val="000000"/>
          <w:rtl w:val="0"/>
        </w:rPr>
        <w:t xml:space="preserve">- Danh mục giáo khoa được tổ chuyên môn đề xuất lựa chọn. (Danh mục sách giáo khoa do tổ chuyên môn đề xuất lựa chọn có chữ ký của tổ trưởng chuyên môn và các giáo viên tham gia lựa chọn).</w:t>
      </w:r>
    </w:p>
    <w:p w:rsidR="00000000" w:rsidDel="00000000" w:rsidP="00000000" w:rsidRDefault="00000000" w:rsidRPr="00000000" w14:paraId="00000030">
      <w:pPr>
        <w:spacing w:before="120" w:line="276" w:lineRule="auto"/>
        <w:ind w:left="0" w:hanging="3"/>
        <w:jc w:val="both"/>
        <w:rPr>
          <w:color w:val="000000"/>
          <w:u w:val="single"/>
        </w:rPr>
      </w:pPr>
      <w:r w:rsidDel="00000000" w:rsidR="00000000" w:rsidRPr="00000000">
        <w:rPr>
          <w:b w:val="1"/>
          <w:i w:val="1"/>
          <w:color w:val="000000"/>
          <w:u w:val="single"/>
          <w:rtl w:val="0"/>
        </w:rPr>
        <w:t xml:space="preserve">* Hồ sơ nhà trường gồm:</w:t>
      </w:r>
      <w:r w:rsidDel="00000000" w:rsidR="00000000" w:rsidRPr="00000000">
        <w:rPr>
          <w:rtl w:val="0"/>
        </w:rPr>
      </w:r>
    </w:p>
    <w:p w:rsidR="00000000" w:rsidDel="00000000" w:rsidP="00000000" w:rsidRDefault="00000000" w:rsidRPr="00000000" w14:paraId="00000031">
      <w:pPr>
        <w:spacing w:before="120" w:line="276" w:lineRule="auto"/>
        <w:ind w:left="0" w:hanging="3"/>
        <w:jc w:val="both"/>
        <w:rPr>
          <w:color w:val="000000"/>
        </w:rPr>
      </w:pPr>
      <w:r w:rsidDel="00000000" w:rsidR="00000000" w:rsidRPr="00000000">
        <w:rPr>
          <w:color w:val="000000"/>
          <w:rtl w:val="0"/>
        </w:rPr>
        <w:t xml:space="preserve">- Kế hoạch thực hiện lựa chọn, đề xuất danh mục SGK lớp 4 năm học 2023-2024.</w:t>
      </w:r>
    </w:p>
    <w:p w:rsidR="00000000" w:rsidDel="00000000" w:rsidP="00000000" w:rsidRDefault="00000000" w:rsidRPr="00000000" w14:paraId="00000032">
      <w:pPr>
        <w:spacing w:before="120" w:line="276" w:lineRule="auto"/>
        <w:ind w:left="0" w:hanging="3"/>
        <w:jc w:val="both"/>
        <w:rPr>
          <w:color w:val="000000"/>
        </w:rPr>
      </w:pPr>
      <w:r w:rsidDel="00000000" w:rsidR="00000000" w:rsidRPr="00000000">
        <w:rPr>
          <w:color w:val="000000"/>
          <w:rtl w:val="0"/>
        </w:rPr>
        <w:t xml:space="preserve">- Biên bản họp triển khai Kế hoạch nghiên cứu, lựa chọn, đề xuất SGK lớp 4 năm học 2023-2024 (ngày 19/1/2023).</w:t>
      </w:r>
    </w:p>
    <w:p w:rsidR="00000000" w:rsidDel="00000000" w:rsidP="00000000" w:rsidRDefault="00000000" w:rsidRPr="00000000" w14:paraId="00000033">
      <w:pPr>
        <w:spacing w:before="120" w:line="276" w:lineRule="auto"/>
        <w:ind w:left="0" w:hanging="3"/>
        <w:jc w:val="both"/>
        <w:rPr>
          <w:color w:val="000000"/>
        </w:rPr>
      </w:pPr>
      <w:r w:rsidDel="00000000" w:rsidR="00000000" w:rsidRPr="00000000">
        <w:rPr>
          <w:color w:val="000000"/>
          <w:rtl w:val="0"/>
        </w:rPr>
        <w:t xml:space="preserve">- Biên bản Thảo luận, đánh giá, đề xuất lựa chọn sách giáo khoa lớp 4 sử dụng trong năm học 2023-2024.</w:t>
      </w:r>
    </w:p>
    <w:p w:rsidR="00000000" w:rsidDel="00000000" w:rsidP="00000000" w:rsidRDefault="00000000" w:rsidRPr="00000000" w14:paraId="00000034">
      <w:pPr>
        <w:spacing w:before="120" w:line="276" w:lineRule="auto"/>
        <w:ind w:left="0" w:hanging="3"/>
        <w:jc w:val="both"/>
        <w:rPr>
          <w:color w:val="000000"/>
        </w:rPr>
      </w:pPr>
      <w:r w:rsidDel="00000000" w:rsidR="00000000" w:rsidRPr="00000000">
        <w:rPr>
          <w:color w:val="000000"/>
          <w:rtl w:val="0"/>
        </w:rPr>
        <w:t xml:space="preserve">- Báo cáo kết quả đề xuất lựa chọn sách giáo khoa lớp 4, năm học 2023-2024.</w:t>
      </w:r>
    </w:p>
    <w:p w:rsidR="00000000" w:rsidDel="00000000" w:rsidP="00000000" w:rsidRDefault="00000000" w:rsidRPr="00000000" w14:paraId="00000035">
      <w:pPr>
        <w:spacing w:before="120" w:line="276" w:lineRule="auto"/>
        <w:ind w:left="0" w:hanging="3"/>
        <w:jc w:val="both"/>
        <w:rPr>
          <w:color w:val="000000"/>
        </w:rPr>
      </w:pPr>
      <w:r w:rsidDel="00000000" w:rsidR="00000000" w:rsidRPr="00000000">
        <w:rPr>
          <w:color w:val="000000"/>
          <w:rtl w:val="0"/>
        </w:rPr>
        <w:t xml:space="preserve">- Danh mục giáo khoa được trường đề xuất lựa chọn.</w:t>
      </w:r>
    </w:p>
    <w:p w:rsidR="00000000" w:rsidDel="00000000" w:rsidP="00000000" w:rsidRDefault="00000000" w:rsidRPr="00000000" w14:paraId="00000036">
      <w:pPr>
        <w:spacing w:before="120" w:line="276" w:lineRule="auto"/>
        <w:ind w:left="0" w:hanging="3"/>
        <w:jc w:val="both"/>
        <w:rPr>
          <w:color w:val="000000"/>
        </w:rPr>
      </w:pPr>
      <w:r w:rsidDel="00000000" w:rsidR="00000000" w:rsidRPr="00000000">
        <w:rPr>
          <w:color w:val="000000"/>
          <w:rtl w:val="0"/>
        </w:rPr>
        <w:t xml:space="preserve">- Biên bản lựa chọn Sách giáo khoa lớp 4 năm học 2023-2024. </w:t>
      </w:r>
    </w:p>
    <w:p w:rsidR="00000000" w:rsidDel="00000000" w:rsidP="00000000" w:rsidRDefault="00000000" w:rsidRPr="00000000" w14:paraId="00000037">
      <w:pPr>
        <w:spacing w:before="120" w:line="276" w:lineRule="auto"/>
        <w:ind w:left="0" w:hanging="3"/>
        <w:jc w:val="both"/>
        <w:rPr>
          <w:color w:val="000000"/>
        </w:rPr>
      </w:pPr>
      <w:r w:rsidDel="00000000" w:rsidR="00000000" w:rsidRPr="00000000">
        <w:rPr>
          <w:color w:val="000000"/>
          <w:rtl w:val="0"/>
        </w:rPr>
        <w:t xml:space="preserve">- Thông báo Danh mục Sách giáo khoa lớp 4 sử dụng trong năm học 2023– 2024 tại trường Tiểu học Cẩm Xá.</w:t>
      </w:r>
    </w:p>
    <w:p w:rsidR="00000000" w:rsidDel="00000000" w:rsidP="00000000" w:rsidRDefault="00000000" w:rsidRPr="00000000" w14:paraId="00000038">
      <w:pPr>
        <w:spacing w:before="120" w:line="276" w:lineRule="auto"/>
        <w:ind w:left="0" w:hanging="3"/>
        <w:jc w:val="both"/>
        <w:rPr>
          <w:b w:val="1"/>
          <w:color w:val="000000"/>
        </w:rPr>
      </w:pPr>
      <w:r w:rsidDel="00000000" w:rsidR="00000000" w:rsidRPr="00000000">
        <w:rPr>
          <w:b w:val="1"/>
          <w:color w:val="000000"/>
          <w:rtl w:val="0"/>
        </w:rPr>
        <w:t xml:space="preserve">III. Phân công thực hiện</w:t>
      </w:r>
    </w:p>
    <w:p w:rsidR="00000000" w:rsidDel="00000000" w:rsidP="00000000" w:rsidRDefault="00000000" w:rsidRPr="00000000" w14:paraId="00000039">
      <w:pPr>
        <w:spacing w:before="120" w:line="276" w:lineRule="auto"/>
        <w:ind w:left="0" w:hanging="3"/>
        <w:jc w:val="both"/>
        <w:rPr>
          <w:b w:val="1"/>
          <w:color w:val="000000"/>
        </w:rPr>
      </w:pPr>
      <w:r w:rsidDel="00000000" w:rsidR="00000000" w:rsidRPr="00000000">
        <w:rPr>
          <w:b w:val="1"/>
          <w:color w:val="000000"/>
          <w:rtl w:val="0"/>
        </w:rPr>
        <w:t xml:space="preserve">3.1. Ban giám hiệu</w:t>
      </w:r>
    </w:p>
    <w:p w:rsidR="00000000" w:rsidDel="00000000" w:rsidP="00000000" w:rsidRDefault="00000000" w:rsidRPr="00000000" w14:paraId="0000003A">
      <w:pPr>
        <w:spacing w:before="120" w:line="276" w:lineRule="auto"/>
        <w:ind w:left="0" w:hanging="3"/>
        <w:jc w:val="both"/>
        <w:rPr>
          <w:color w:val="000000"/>
        </w:rPr>
      </w:pPr>
      <w:r w:rsidDel="00000000" w:rsidR="00000000" w:rsidRPr="00000000">
        <w:rPr>
          <w:color w:val="000000"/>
          <w:rtl w:val="0"/>
        </w:rPr>
        <w:t xml:space="preserve">- Chuẩn bị các công văn và phổ biến các văn bản chỉ đạo đến toàn thể CB, GV, NV nhà trường và các thành viên được lựa chọn trong Ban đại diện Hội CMHS</w:t>
      </w:r>
      <w:r w:rsidDel="00000000" w:rsidR="00000000" w:rsidRPr="00000000">
        <w:rPr>
          <w:color w:val="000000"/>
          <w:vertAlign w:val="superscript"/>
          <w:rtl w:val="0"/>
        </w:rPr>
        <w:t xml:space="preserve">(</w:t>
      </w:r>
      <w:r w:rsidDel="00000000" w:rsidR="00000000" w:rsidRPr="00000000">
        <w:rPr>
          <w:b w:val="1"/>
          <w:color w:val="000000"/>
          <w:highlight w:val="white"/>
          <w:vertAlign w:val="superscript"/>
        </w:rPr>
        <w:footnoteReference w:customMarkFollows="0" w:id="1"/>
      </w:r>
      <w:r w:rsidDel="00000000" w:rsidR="00000000" w:rsidRPr="00000000">
        <w:rPr>
          <w:color w:val="000000"/>
          <w:vertAlign w:val="superscript"/>
          <w:rtl w:val="0"/>
        </w:rPr>
        <w:t xml:space="preserve">)</w:t>
      </w:r>
      <w:r w:rsidDel="00000000" w:rsidR="00000000" w:rsidRPr="00000000">
        <w:rPr>
          <w:color w:val="000000"/>
          <w:rtl w:val="0"/>
        </w:rPr>
        <w:t xml:space="preserve">.</w:t>
      </w:r>
    </w:p>
    <w:p w:rsidR="00000000" w:rsidDel="00000000" w:rsidP="00000000" w:rsidRDefault="00000000" w:rsidRPr="00000000" w14:paraId="0000003B">
      <w:pPr>
        <w:shd w:fill="ffffff" w:val="clear"/>
        <w:spacing w:before="120" w:line="276" w:lineRule="auto"/>
        <w:ind w:left="0" w:hanging="3"/>
        <w:jc w:val="both"/>
        <w:rPr>
          <w:color w:val="000000"/>
        </w:rPr>
      </w:pPr>
      <w:r w:rsidDel="00000000" w:rsidR="00000000" w:rsidRPr="00000000">
        <w:rPr>
          <w:color w:val="000000"/>
          <w:rtl w:val="0"/>
        </w:rPr>
        <w:t xml:space="preserve">- Xây dựng kế hoạch tổ chức chỉ đạo công tác nghiên cứu đề xuất SGK và tổ chức thực hiện theo đúng quy trình.</w:t>
      </w:r>
    </w:p>
    <w:p w:rsidR="00000000" w:rsidDel="00000000" w:rsidP="00000000" w:rsidRDefault="00000000" w:rsidRPr="00000000" w14:paraId="0000003C">
      <w:pPr>
        <w:shd w:fill="ffffff" w:val="clear"/>
        <w:spacing w:before="120" w:line="276" w:lineRule="auto"/>
        <w:ind w:left="0" w:hanging="3"/>
        <w:jc w:val="both"/>
        <w:rPr>
          <w:color w:val="000000"/>
        </w:rPr>
      </w:pPr>
      <w:r w:rsidDel="00000000" w:rsidR="00000000" w:rsidRPr="00000000">
        <w:rPr>
          <w:color w:val="000000"/>
          <w:rtl w:val="0"/>
        </w:rPr>
        <w:t xml:space="preserve">- Báo cáo Phòng GD&amp;ĐT kết quả đề xuất lựa chọn sách giáo khoa lớp 4 năm học 2023-2024.</w:t>
      </w:r>
    </w:p>
    <w:p w:rsidR="00000000" w:rsidDel="00000000" w:rsidP="00000000" w:rsidRDefault="00000000" w:rsidRPr="00000000" w14:paraId="0000003D">
      <w:pPr>
        <w:spacing w:before="120" w:line="276" w:lineRule="auto"/>
        <w:ind w:left="0" w:hanging="3"/>
        <w:jc w:val="both"/>
        <w:rPr>
          <w:color w:val="000000"/>
        </w:rPr>
      </w:pPr>
      <w:r w:rsidDel="00000000" w:rsidR="00000000" w:rsidRPr="00000000">
        <w:rPr>
          <w:color w:val="000000"/>
          <w:rtl w:val="0"/>
        </w:rPr>
        <w:t xml:space="preserve">- Thông báo tới CB, GV, NV, phụ huynh và học sinh của nhà trường Quyết định của UBND tỉnh Hưng Yên Phê duyệt danh mục sách giáo khoa lớp 4, được sử dụng trong cơ sở giáo dục phổ thông trên địa bàn tỉnh Hưng Yên. Thực hiện niêm yết công khai danh mục sách giáo khoa sử dụng cho năm học 2023-2024.</w:t>
      </w:r>
    </w:p>
    <w:p w:rsidR="00000000" w:rsidDel="00000000" w:rsidP="00000000" w:rsidRDefault="00000000" w:rsidRPr="00000000" w14:paraId="0000003E">
      <w:pPr>
        <w:shd w:fill="ffffff" w:val="clear"/>
        <w:spacing w:before="120" w:line="276" w:lineRule="auto"/>
        <w:ind w:left="0" w:hanging="3"/>
        <w:jc w:val="both"/>
        <w:rPr>
          <w:color w:val="000000"/>
        </w:rPr>
      </w:pPr>
      <w:r w:rsidDel="00000000" w:rsidR="00000000" w:rsidRPr="00000000">
        <w:rPr>
          <w:color w:val="000000"/>
          <w:rtl w:val="0"/>
        </w:rPr>
        <w:t xml:space="preserve">- Giám sát việc thực hiện nghiên cứu đánh giá, nhận xét, đề xuất lựa chọn sách;</w:t>
      </w:r>
    </w:p>
    <w:p w:rsidR="00000000" w:rsidDel="00000000" w:rsidP="00000000" w:rsidRDefault="00000000" w:rsidRPr="00000000" w14:paraId="0000003F">
      <w:pPr>
        <w:shd w:fill="ffffff" w:val="clear"/>
        <w:spacing w:before="120" w:line="276" w:lineRule="auto"/>
        <w:ind w:left="0" w:hanging="3"/>
        <w:jc w:val="both"/>
        <w:rPr>
          <w:color w:val="000000"/>
        </w:rPr>
      </w:pPr>
      <w:r w:rsidDel="00000000" w:rsidR="00000000" w:rsidRPr="00000000">
        <w:rPr>
          <w:color w:val="000000"/>
          <w:rtl w:val="0"/>
        </w:rPr>
        <w:t xml:space="preserve">- Tổng hợp các ý kiến nhận xét tại các tổ và cùng thư ký hoàn thiện việc Lập biên bản về các đánh giá, nhận xét của hội đồng nhà trường.</w:t>
      </w:r>
    </w:p>
    <w:p w:rsidR="00000000" w:rsidDel="00000000" w:rsidP="00000000" w:rsidRDefault="00000000" w:rsidRPr="00000000" w14:paraId="00000040">
      <w:pPr>
        <w:shd w:fill="ffffff" w:val="clear"/>
        <w:spacing w:before="120" w:line="276" w:lineRule="auto"/>
        <w:ind w:left="0" w:hanging="3"/>
        <w:jc w:val="both"/>
        <w:rPr>
          <w:color w:val="000000"/>
        </w:rPr>
      </w:pPr>
      <w:r w:rsidDel="00000000" w:rsidR="00000000" w:rsidRPr="00000000">
        <w:rPr>
          <w:color w:val="000000"/>
          <w:rtl w:val="0"/>
        </w:rPr>
        <w:t xml:space="preserve">- Xử lý theo thẩm quyền các tình huống phát sinh trong quá trình nghiên cứu đề xuất lựa chọn sách giáo khoa.</w:t>
      </w:r>
    </w:p>
    <w:p w:rsidR="00000000" w:rsidDel="00000000" w:rsidP="00000000" w:rsidRDefault="00000000" w:rsidRPr="00000000" w14:paraId="00000041">
      <w:pPr>
        <w:spacing w:before="120" w:line="276" w:lineRule="auto"/>
        <w:ind w:left="0" w:hanging="3"/>
        <w:jc w:val="both"/>
        <w:rPr>
          <w:b w:val="1"/>
          <w:color w:val="000000"/>
        </w:rPr>
      </w:pPr>
      <w:r w:rsidDel="00000000" w:rsidR="00000000" w:rsidRPr="00000000">
        <w:rPr>
          <w:b w:val="1"/>
          <w:color w:val="000000"/>
          <w:rtl w:val="0"/>
        </w:rPr>
        <w:t xml:space="preserve">3.2. Tổ trưởng chuyên môn</w:t>
      </w:r>
    </w:p>
    <w:p w:rsidR="00000000" w:rsidDel="00000000" w:rsidP="00000000" w:rsidRDefault="00000000" w:rsidRPr="00000000" w14:paraId="00000042">
      <w:pPr>
        <w:spacing w:before="120" w:line="276" w:lineRule="auto"/>
        <w:ind w:left="0" w:hanging="3"/>
        <w:jc w:val="both"/>
        <w:rPr/>
      </w:pPr>
      <w:r w:rsidDel="00000000" w:rsidR="00000000" w:rsidRPr="00000000">
        <w:rPr>
          <w:rtl w:val="0"/>
        </w:rPr>
        <w:t xml:space="preserve">-Phân công nhiệm vụ cho GV thực hiện nghiên cứu SGK các môn học lớp 3 theo quy định;</w:t>
      </w:r>
    </w:p>
    <w:p w:rsidR="00000000" w:rsidDel="00000000" w:rsidP="00000000" w:rsidRDefault="00000000" w:rsidRPr="00000000" w14:paraId="00000043">
      <w:pPr>
        <w:spacing w:before="120" w:line="276" w:lineRule="auto"/>
        <w:ind w:left="0" w:hanging="3"/>
        <w:jc w:val="both"/>
        <w:rPr>
          <w:color w:val="000000"/>
        </w:rPr>
      </w:pPr>
      <w:r w:rsidDel="00000000" w:rsidR="00000000" w:rsidRPr="00000000">
        <w:rPr>
          <w:color w:val="000000"/>
          <w:rtl w:val="0"/>
        </w:rPr>
        <w:t xml:space="preserve">- Tổ chức chỉ đạo công tác nghiên cứu đề xuất lựa chọn SGK theo đúng quy trình tại tổ chuyên môn;</w:t>
      </w:r>
    </w:p>
    <w:p w:rsidR="00000000" w:rsidDel="00000000" w:rsidP="00000000" w:rsidRDefault="00000000" w:rsidRPr="00000000" w14:paraId="00000044">
      <w:pPr>
        <w:shd w:fill="ffffff" w:val="clear"/>
        <w:spacing w:before="120" w:line="276" w:lineRule="auto"/>
        <w:ind w:left="0" w:hanging="3"/>
        <w:jc w:val="both"/>
        <w:rPr>
          <w:color w:val="000000"/>
        </w:rPr>
      </w:pPr>
      <w:r w:rsidDel="00000000" w:rsidR="00000000" w:rsidRPr="00000000">
        <w:rPr>
          <w:color w:val="000000"/>
          <w:rtl w:val="0"/>
        </w:rPr>
        <w:t xml:space="preserve">- Giám sát việc thực hiện đánh giá, nhận xét, đề xuất lựa chọn sách;</w:t>
      </w:r>
    </w:p>
    <w:p w:rsidR="00000000" w:rsidDel="00000000" w:rsidP="00000000" w:rsidRDefault="00000000" w:rsidRPr="00000000" w14:paraId="00000045">
      <w:pPr>
        <w:spacing w:before="120" w:line="276" w:lineRule="auto"/>
        <w:ind w:left="0" w:hanging="3"/>
        <w:jc w:val="both"/>
        <w:rPr>
          <w:color w:val="000000"/>
        </w:rPr>
      </w:pPr>
      <w:r w:rsidDel="00000000" w:rsidR="00000000" w:rsidRPr="00000000">
        <w:rPr>
          <w:color w:val="000000"/>
          <w:rtl w:val="0"/>
        </w:rPr>
        <w:t xml:space="preserve">- Lập biên bản làm việc Tổng hợp các ý kiến nhận xét tại tổ, gửi báo cáo đề xuất danh mục lựa chọn sách giáo khoa lớp 4 năm học 2023-2024;</w:t>
      </w:r>
    </w:p>
    <w:p w:rsidR="00000000" w:rsidDel="00000000" w:rsidP="00000000" w:rsidRDefault="00000000" w:rsidRPr="00000000" w14:paraId="00000046">
      <w:pPr>
        <w:spacing w:before="120" w:line="276" w:lineRule="auto"/>
        <w:ind w:left="0" w:hanging="3"/>
        <w:jc w:val="both"/>
        <w:rPr>
          <w:color w:val="000000"/>
        </w:rPr>
      </w:pPr>
      <w:r w:rsidDel="00000000" w:rsidR="00000000" w:rsidRPr="00000000">
        <w:rPr>
          <w:color w:val="000000"/>
          <w:rtl w:val="0"/>
        </w:rPr>
        <w:t xml:space="preserve">- Tham dự họp báo cáo ý kiến tổng hợp của tổ tại hội nghị đề xuất lựa chọn SGK của nhà trường.</w:t>
      </w:r>
    </w:p>
    <w:p w:rsidR="00000000" w:rsidDel="00000000" w:rsidP="00000000" w:rsidRDefault="00000000" w:rsidRPr="00000000" w14:paraId="00000047">
      <w:pPr>
        <w:spacing w:before="120" w:line="276" w:lineRule="auto"/>
        <w:ind w:left="0" w:hanging="3"/>
        <w:jc w:val="both"/>
        <w:rPr>
          <w:b w:val="1"/>
          <w:color w:val="000000"/>
        </w:rPr>
      </w:pPr>
      <w:r w:rsidDel="00000000" w:rsidR="00000000" w:rsidRPr="00000000">
        <w:rPr>
          <w:b w:val="1"/>
          <w:color w:val="000000"/>
          <w:rtl w:val="0"/>
        </w:rPr>
        <w:t xml:space="preserve">3.3. Các thành viên tham gia đánh giá, lựa chọn sách giáo khoa </w:t>
      </w:r>
    </w:p>
    <w:p w:rsidR="00000000" w:rsidDel="00000000" w:rsidP="00000000" w:rsidRDefault="00000000" w:rsidRPr="00000000" w14:paraId="00000048">
      <w:pPr>
        <w:shd w:fill="ffffff" w:val="clear"/>
        <w:spacing w:before="120" w:line="276" w:lineRule="auto"/>
        <w:ind w:left="0" w:hanging="3"/>
        <w:jc w:val="both"/>
        <w:rPr>
          <w:color w:val="000000"/>
        </w:rPr>
      </w:pPr>
      <w:r w:rsidDel="00000000" w:rsidR="00000000" w:rsidRPr="00000000">
        <w:rPr>
          <w:color w:val="000000"/>
          <w:rtl w:val="0"/>
        </w:rPr>
        <w:t xml:space="preserve">- Nghiên cứu các văn bản có liên quan; tuyên truyền nội dung nghiên cứu đề xuất lựa chọn sách đến PHHS;</w:t>
      </w:r>
    </w:p>
    <w:p w:rsidR="00000000" w:rsidDel="00000000" w:rsidP="00000000" w:rsidRDefault="00000000" w:rsidRPr="00000000" w14:paraId="00000049">
      <w:pPr>
        <w:spacing w:before="120" w:line="276" w:lineRule="auto"/>
        <w:ind w:left="0" w:hanging="3"/>
        <w:jc w:val="both"/>
        <w:rPr>
          <w:color w:val="000000"/>
        </w:rPr>
      </w:pPr>
      <w:r w:rsidDel="00000000" w:rsidR="00000000" w:rsidRPr="00000000">
        <w:rPr>
          <w:color w:val="000000"/>
          <w:rtl w:val="0"/>
        </w:rPr>
        <w:t xml:space="preserve">- Thực hiện tốt các nội dung được phân công;</w:t>
      </w:r>
    </w:p>
    <w:p w:rsidR="00000000" w:rsidDel="00000000" w:rsidP="00000000" w:rsidRDefault="00000000" w:rsidRPr="00000000" w14:paraId="0000004A">
      <w:pPr>
        <w:spacing w:before="120" w:line="276" w:lineRule="auto"/>
        <w:ind w:left="0" w:hanging="3"/>
        <w:jc w:val="both"/>
        <w:rPr>
          <w:color w:val="000000"/>
        </w:rPr>
      </w:pPr>
      <w:r w:rsidDel="00000000" w:rsidR="00000000" w:rsidRPr="00000000">
        <w:rPr>
          <w:color w:val="000000"/>
          <w:rtl w:val="0"/>
        </w:rPr>
        <w:t xml:space="preserve">- Tham gia các cuộc họp của tổ chuyên; tham khảo ý kiến của học sinh, cha mẹ học sinh về việc lựa chọn sách giáo khoa; nghiên cứu, đánh giá các sách giáo khoa theo tiêu chí lựa chọn sách giáo khoa và các tài liệu liên quan;</w:t>
      </w:r>
    </w:p>
    <w:p w:rsidR="00000000" w:rsidDel="00000000" w:rsidP="00000000" w:rsidRDefault="00000000" w:rsidRPr="00000000" w14:paraId="0000004B">
      <w:pPr>
        <w:spacing w:before="120" w:line="276" w:lineRule="auto"/>
        <w:ind w:left="0" w:hanging="3"/>
        <w:jc w:val="both"/>
        <w:rPr>
          <w:color w:val="000000"/>
        </w:rPr>
      </w:pPr>
      <w:r w:rsidDel="00000000" w:rsidR="00000000" w:rsidRPr="00000000">
        <w:rPr>
          <w:color w:val="000000"/>
          <w:rtl w:val="0"/>
        </w:rPr>
        <w:t xml:space="preserve">- Chịu trách nhiệm về ý kiến nhận xét, đánh giá đề xuất lựa chọn sách giáo khoa;</w:t>
      </w:r>
    </w:p>
    <w:p w:rsidR="00000000" w:rsidDel="00000000" w:rsidP="00000000" w:rsidRDefault="00000000" w:rsidRPr="00000000" w14:paraId="0000004C">
      <w:pPr>
        <w:spacing w:before="120" w:line="276" w:lineRule="auto"/>
        <w:ind w:left="0" w:hanging="3"/>
        <w:jc w:val="both"/>
        <w:rPr>
          <w:color w:val="000000"/>
        </w:rPr>
      </w:pPr>
      <w:r w:rsidDel="00000000" w:rsidR="00000000" w:rsidRPr="00000000">
        <w:rPr>
          <w:color w:val="000000"/>
          <w:rtl w:val="0"/>
        </w:rPr>
        <w:t xml:space="preserve">- Thực hiện các nhiệm vụ khác khi được phân công.</w:t>
      </w:r>
    </w:p>
    <w:p w:rsidR="00000000" w:rsidDel="00000000" w:rsidP="00000000" w:rsidRDefault="00000000" w:rsidRPr="00000000" w14:paraId="0000004D">
      <w:pPr>
        <w:spacing w:before="120" w:line="276" w:lineRule="auto"/>
        <w:ind w:left="0" w:hanging="3"/>
        <w:jc w:val="both"/>
        <w:rPr>
          <w:color w:val="000000"/>
        </w:rPr>
      </w:pPr>
      <w:r w:rsidDel="00000000" w:rsidR="00000000" w:rsidRPr="00000000">
        <w:rPr>
          <w:b w:val="1"/>
          <w:color w:val="000000"/>
          <w:rtl w:val="0"/>
        </w:rPr>
        <w:t xml:space="preserve">IV. Tổ chức thực hiện</w:t>
      </w:r>
      <w:r w:rsidDel="00000000" w:rsidR="00000000" w:rsidRPr="00000000">
        <w:rPr>
          <w:rtl w:val="0"/>
        </w:rPr>
      </w:r>
    </w:p>
    <w:p w:rsidR="00000000" w:rsidDel="00000000" w:rsidP="00000000" w:rsidRDefault="00000000" w:rsidRPr="00000000" w14:paraId="0000004E">
      <w:pPr>
        <w:spacing w:before="120" w:line="276" w:lineRule="auto"/>
        <w:ind w:left="0" w:hanging="3"/>
        <w:jc w:val="both"/>
        <w:rPr>
          <w:b w:val="1"/>
          <w:color w:val="000000"/>
        </w:rPr>
      </w:pPr>
      <w:r w:rsidDel="00000000" w:rsidR="00000000" w:rsidRPr="00000000">
        <w:rPr>
          <w:b w:val="1"/>
          <w:color w:val="000000"/>
          <w:rtl w:val="0"/>
        </w:rPr>
        <w:t xml:space="preserve">1. Hoạt động chung</w:t>
      </w:r>
    </w:p>
    <w:p w:rsidR="00000000" w:rsidDel="00000000" w:rsidP="00000000" w:rsidRDefault="00000000" w:rsidRPr="00000000" w14:paraId="0000004F">
      <w:pPr>
        <w:spacing w:before="120" w:line="276" w:lineRule="auto"/>
        <w:ind w:left="0" w:hanging="3"/>
        <w:jc w:val="both"/>
        <w:rPr>
          <w:color w:val="000000"/>
        </w:rPr>
      </w:pPr>
      <w:r w:rsidDel="00000000" w:rsidR="00000000" w:rsidRPr="00000000">
        <w:rPr>
          <w:color w:val="000000"/>
          <w:rtl w:val="0"/>
        </w:rPr>
        <w:t xml:space="preserve">- Nhà trường tổ chức nghiên cứu đề xuất lựa chọn sách giáo khoa theo quy định tại Thông tư số 25/2020/TT-BGDĐT ngày 26/8/2020 của Bộ GDĐT Quy định việc lựa chọn sách giáo khoa trong cơ sở giáo dục phổ thông;</w:t>
      </w:r>
    </w:p>
    <w:p w:rsidR="00000000" w:rsidDel="00000000" w:rsidP="00000000" w:rsidRDefault="00000000" w:rsidRPr="00000000" w14:paraId="00000050">
      <w:pPr>
        <w:spacing w:before="120" w:line="276" w:lineRule="auto"/>
        <w:ind w:left="0" w:hanging="3"/>
        <w:jc w:val="both"/>
        <w:rPr>
          <w:color w:val="000000"/>
        </w:rPr>
      </w:pPr>
      <w:r w:rsidDel="00000000" w:rsidR="00000000" w:rsidRPr="00000000">
        <w:rPr>
          <w:color w:val="000000"/>
          <w:rtl w:val="0"/>
        </w:rPr>
        <w:t xml:space="preserve">- Báo cáo phòng giáo dục và đào tạo về kết quả nghiên cứu đề xuất lựa chọn sách giáo khoa.</w:t>
      </w:r>
    </w:p>
    <w:p w:rsidR="00000000" w:rsidDel="00000000" w:rsidP="00000000" w:rsidRDefault="00000000" w:rsidRPr="00000000" w14:paraId="00000051">
      <w:pPr>
        <w:spacing w:before="120" w:line="276" w:lineRule="auto"/>
        <w:ind w:left="0" w:hanging="3"/>
        <w:jc w:val="both"/>
        <w:rPr>
          <w:color w:val="000000"/>
        </w:rPr>
      </w:pPr>
      <w:r w:rsidDel="00000000" w:rsidR="00000000" w:rsidRPr="00000000">
        <w:rPr>
          <w:color w:val="000000"/>
          <w:rtl w:val="0"/>
        </w:rPr>
        <w:t xml:space="preserve">- Sử dụng sách giáo khoa đã được UBND tỉnh phê duyệt lựa chọn trong tổ chức dạy và học; hướng dẫn giáo viên, học sinh, cha mẹ học sinh sử dụng sách giáo khoa theo quy định của pháp luật.</w:t>
      </w:r>
    </w:p>
    <w:p w:rsidR="00000000" w:rsidDel="00000000" w:rsidP="00000000" w:rsidRDefault="00000000" w:rsidRPr="00000000" w14:paraId="00000052">
      <w:pPr>
        <w:spacing w:before="120" w:line="276" w:lineRule="auto"/>
        <w:ind w:left="0" w:hanging="3"/>
        <w:jc w:val="both"/>
        <w:rPr>
          <w:b w:val="1"/>
          <w:color w:val="000000"/>
        </w:rPr>
      </w:pPr>
      <w:r w:rsidDel="00000000" w:rsidR="00000000" w:rsidRPr="00000000">
        <w:rPr>
          <w:b w:val="1"/>
          <w:color w:val="000000"/>
          <w:rtl w:val="0"/>
        </w:rPr>
        <w:t xml:space="preserve">2. Thời gian thực hiện cụ thể </w:t>
      </w:r>
    </w:p>
    <w:p w:rsidR="00000000" w:rsidDel="00000000" w:rsidP="00000000" w:rsidRDefault="00000000" w:rsidRPr="00000000" w14:paraId="00000053">
      <w:pPr>
        <w:spacing w:before="120" w:line="276" w:lineRule="auto"/>
        <w:ind w:left="0" w:hanging="3"/>
        <w:jc w:val="both"/>
        <w:rPr>
          <w:color w:val="000000"/>
        </w:rPr>
      </w:pPr>
      <w:r w:rsidDel="00000000" w:rsidR="00000000" w:rsidRPr="00000000">
        <w:rPr>
          <w:color w:val="000000"/>
          <w:rtl w:val="0"/>
        </w:rPr>
        <w:t xml:space="preserve">- Ngày 19/01/2023: Họp Hội đồng triển khai Kế hoạch triển khai lựa chọn, đề xuất danh mục sách giáo khoa lớp 4 năm học 2023 - 2024.</w:t>
      </w:r>
    </w:p>
    <w:p w:rsidR="00000000" w:rsidDel="00000000" w:rsidP="00000000" w:rsidRDefault="00000000" w:rsidRPr="00000000" w14:paraId="00000054">
      <w:pPr>
        <w:spacing w:before="120" w:line="276" w:lineRule="auto"/>
        <w:ind w:left="0" w:hanging="3"/>
        <w:jc w:val="both"/>
        <w:rPr>
          <w:color w:val="000000"/>
        </w:rPr>
      </w:pPr>
      <w:r w:rsidDel="00000000" w:rsidR="00000000" w:rsidRPr="00000000">
        <w:rPr>
          <w:color w:val="000000"/>
          <w:rtl w:val="0"/>
        </w:rPr>
        <w:t xml:space="preserve">- Ngày 19/01/2023: tổ 4+5 họp cùng các đ/c GV dạy bộ môn (môn Âm nhạc đ/c Hằng, Độ; môn Mĩ thuật, đ/c Thủy; Tin học, đ/c Cúc; GDTC, đ/c Lăm; Tiếng Anh, đ/c Linh, Nhị) để phân công nhiệm vụ nghiên cứu các đầu sách cho các thành viên trong tổ và các đồng chí giáo viên môn chuyên. Các cán bộ, GV nghiên cứu và viết Báo cáo kết quả nghiên cứu, đánh giá sách giáo khoa lớp 4 theo môn học/HĐGD được tổ phân công </w:t>
      </w:r>
      <w:r w:rsidDel="00000000" w:rsidR="00000000" w:rsidRPr="00000000">
        <w:rPr>
          <w:i w:val="1"/>
          <w:color w:val="000000"/>
          <w:rtl w:val="0"/>
        </w:rPr>
        <w:t xml:space="preserve">(Lưu ý thời gian nghiên cứu và viết báo cáo từ ngày 19/01/2023 đến ngày 06/02/2023; hoàn thiện báo cáo trước ngày 06/2/2023)</w:t>
      </w:r>
      <w:r w:rsidDel="00000000" w:rsidR="00000000" w:rsidRPr="00000000">
        <w:rPr>
          <w:color w:val="000000"/>
          <w:rtl w:val="0"/>
        </w:rPr>
        <w:t xml:space="preserve">;</w:t>
      </w:r>
    </w:p>
    <w:p w:rsidR="00000000" w:rsidDel="00000000" w:rsidP="00000000" w:rsidRDefault="00000000" w:rsidRPr="00000000" w14:paraId="00000055">
      <w:pPr>
        <w:spacing w:before="120" w:line="276" w:lineRule="auto"/>
        <w:ind w:left="0" w:hanging="3"/>
        <w:jc w:val="both"/>
        <w:rPr>
          <w:color w:val="000000"/>
        </w:rPr>
      </w:pPr>
      <w:r w:rsidDel="00000000" w:rsidR="00000000" w:rsidRPr="00000000">
        <w:rPr>
          <w:color w:val="000000"/>
          <w:rtl w:val="0"/>
        </w:rPr>
        <w:t xml:space="preserve">- Ngày 07/2/2023: Tổ CM tổ chức cuộc họp để thảo luận và đánh giá các sách giáo khoa của các môn học thuộc chuyên môn phụ trách theo tiêu chí lựa chọn SGK; bỏ phiếu kín lựa chọn ít nhất một sách giáo khoa cho mỗi môn học; </w:t>
      </w:r>
    </w:p>
    <w:p w:rsidR="00000000" w:rsidDel="00000000" w:rsidP="00000000" w:rsidRDefault="00000000" w:rsidRPr="00000000" w14:paraId="00000056">
      <w:pPr>
        <w:spacing w:before="120" w:line="276" w:lineRule="auto"/>
        <w:ind w:left="0" w:hanging="3"/>
        <w:jc w:val="both"/>
        <w:rPr>
          <w:i w:val="1"/>
          <w:color w:val="000000"/>
        </w:rPr>
      </w:pPr>
      <w:r w:rsidDel="00000000" w:rsidR="00000000" w:rsidRPr="00000000">
        <w:rPr>
          <w:color w:val="000000"/>
          <w:rtl w:val="0"/>
        </w:rPr>
        <w:t xml:space="preserve">Tổ chuyên môn báo cáo Hiệu trưởng danh mục sách giáo khoa do tổ chuyên môn đề xuất lựa chọn </w:t>
      </w:r>
      <w:r w:rsidDel="00000000" w:rsidR="00000000" w:rsidRPr="00000000">
        <w:rPr>
          <w:i w:val="1"/>
          <w:color w:val="000000"/>
          <w:rtl w:val="0"/>
        </w:rPr>
        <w:t xml:space="preserve">(Lưu ý Danh mục sách giáo khoa do tổ chuyên môn đề xuất lựa chọn có chữ ký của tổ trưởng chuyên môn và các giáo viên tham gia lựa chọn)</w:t>
      </w:r>
    </w:p>
    <w:p w:rsidR="00000000" w:rsidDel="00000000" w:rsidP="00000000" w:rsidRDefault="00000000" w:rsidRPr="00000000" w14:paraId="00000057">
      <w:pPr>
        <w:spacing w:before="120" w:line="276" w:lineRule="auto"/>
        <w:ind w:left="0" w:hanging="3"/>
        <w:jc w:val="both"/>
        <w:rPr>
          <w:color w:val="000000"/>
        </w:rPr>
      </w:pPr>
      <w:r w:rsidDel="00000000" w:rsidR="00000000" w:rsidRPr="00000000">
        <w:rPr>
          <w:color w:val="000000"/>
          <w:rtl w:val="0"/>
        </w:rPr>
        <w:t xml:space="preserve">- Ngày 09/2/2023: Nhà trường tổ chức cuộc họp với các thành phần dự họp gồm đ/c Hiệu trưởng, các đ/c Phó Hiệu trưởng, tổ trưởng tổ chuyên môn và đại diện Ban đại diện cha mẹ HS để thảo luận, đánh giá SGK trên cơ sở danh mục sách giáo khoa do tổ chuyên môn đề xuất; lựa chọn một sách giáo khoa cho mỗi môn học;</w:t>
      </w:r>
    </w:p>
    <w:p w:rsidR="00000000" w:rsidDel="00000000" w:rsidP="00000000" w:rsidRDefault="00000000" w:rsidRPr="00000000" w14:paraId="00000058">
      <w:pPr>
        <w:spacing w:before="120" w:line="276" w:lineRule="auto"/>
        <w:ind w:left="0" w:hanging="3"/>
        <w:jc w:val="both"/>
        <w:rPr>
          <w:color w:val="000000"/>
        </w:rPr>
      </w:pPr>
      <w:r w:rsidDel="00000000" w:rsidR="00000000" w:rsidRPr="00000000">
        <w:rPr>
          <w:color w:val="000000"/>
          <w:rtl w:val="0"/>
        </w:rPr>
        <w:t xml:space="preserve">- Ngày 10/02/2023 nộp về PGD:</w:t>
      </w:r>
    </w:p>
    <w:p w:rsidR="00000000" w:rsidDel="00000000" w:rsidP="00000000" w:rsidRDefault="00000000" w:rsidRPr="00000000" w14:paraId="00000059">
      <w:pPr>
        <w:spacing w:before="120" w:line="276" w:lineRule="auto"/>
        <w:ind w:left="0" w:hanging="3"/>
        <w:jc w:val="both"/>
        <w:rPr>
          <w:color w:val="000000"/>
        </w:rPr>
      </w:pPr>
      <w:r w:rsidDel="00000000" w:rsidR="00000000" w:rsidRPr="00000000">
        <w:rPr>
          <w:color w:val="000000"/>
          <w:rtl w:val="0"/>
        </w:rPr>
        <w:t xml:space="preserve">+ Bản báo cáo về việc lựa chọn sách giáo khoa của nhà trường;</w:t>
      </w:r>
    </w:p>
    <w:p w:rsidR="00000000" w:rsidDel="00000000" w:rsidP="00000000" w:rsidRDefault="00000000" w:rsidRPr="00000000" w14:paraId="0000005A">
      <w:pPr>
        <w:spacing w:before="120" w:line="276" w:lineRule="auto"/>
        <w:ind w:left="0" w:hanging="3"/>
        <w:jc w:val="both"/>
        <w:rPr>
          <w:b w:val="1"/>
          <w:i w:val="1"/>
          <w:color w:val="000000"/>
        </w:rPr>
      </w:pPr>
      <w:r w:rsidDel="00000000" w:rsidR="00000000" w:rsidRPr="00000000">
        <w:rPr>
          <w:i w:val="1"/>
          <w:color w:val="000000"/>
          <w:rtl w:val="0"/>
        </w:rPr>
        <w:t xml:space="preserve">(Lưu ý: Danh mục SGK do nhà trường đề xuất lựa chọn có chữ ký của HT và các tổ trưởng tổ chuyên môn.)</w:t>
      </w:r>
      <w:r w:rsidDel="00000000" w:rsidR="00000000" w:rsidRPr="00000000">
        <w:rPr>
          <w:rtl w:val="0"/>
        </w:rPr>
      </w:r>
    </w:p>
    <w:p w:rsidR="00000000" w:rsidDel="00000000" w:rsidP="00000000" w:rsidRDefault="00000000" w:rsidRPr="00000000" w14:paraId="0000005B">
      <w:pPr>
        <w:spacing w:before="120" w:line="276" w:lineRule="auto"/>
        <w:ind w:left="0" w:hanging="3"/>
        <w:jc w:val="both"/>
        <w:rPr>
          <w:color w:val="000000"/>
        </w:rPr>
      </w:pPr>
      <w:r w:rsidDel="00000000" w:rsidR="00000000" w:rsidRPr="00000000">
        <w:rPr>
          <w:color w:val="000000"/>
          <w:rtl w:val="0"/>
        </w:rPr>
        <w:t xml:space="preserve">+ Danh mục sách giáo khoa được nhà trường đề xuất, lựa chọn, có chữ kí và đóng dấu của lãnh đạo đơn vị</w:t>
      </w:r>
    </w:p>
    <w:p w:rsidR="00000000" w:rsidDel="00000000" w:rsidP="00000000" w:rsidRDefault="00000000" w:rsidRPr="00000000" w14:paraId="0000005C">
      <w:pPr>
        <w:spacing w:before="120" w:line="276" w:lineRule="auto"/>
        <w:ind w:left="0" w:hanging="3"/>
        <w:jc w:val="both"/>
        <w:rPr>
          <w:color w:val="000000"/>
        </w:rPr>
      </w:pPr>
      <w:r w:rsidDel="00000000" w:rsidR="00000000" w:rsidRPr="00000000">
        <w:rPr>
          <w:color w:val="000000"/>
          <w:rtl w:val="0"/>
        </w:rPr>
        <w:t xml:space="preserve">        - Sau khi có Quyết định của UBND tỉnh Hưng Yên phê duyệt danh mục sách giáo khoa lớp 4, được sử dụng trong cơ sở giáo dục phổ thông trên địa bàn tỉnh Hưng Yên, Hiệu trưởng thông báo tới CB, GV, NV, phụ huynh và học sinh của nhà trường. Thực hiện niêm yết công khai danh mục sách giáo khoa lớp 4 sử dụng cho năm học 2023-2024.Thực hiện sử dụng sách giáo khoa đã được UBND tỉnh phê duyệt lựa chọn trong tổ chức dạy và học tại nhà trường; hướng dẫn giáo viên, học sinh, cha mẹ học sinh sử dụng sách giáo khoa theo quy định của pháp luật.</w:t>
      </w:r>
    </w:p>
    <w:p w:rsidR="00000000" w:rsidDel="00000000" w:rsidP="00000000" w:rsidRDefault="00000000" w:rsidRPr="00000000" w14:paraId="0000005D">
      <w:pPr>
        <w:spacing w:before="120" w:line="276" w:lineRule="auto"/>
        <w:ind w:left="0" w:hanging="3"/>
        <w:jc w:val="both"/>
        <w:rPr>
          <w:color w:val="000000"/>
        </w:rPr>
      </w:pPr>
      <w:r w:rsidDel="00000000" w:rsidR="00000000" w:rsidRPr="00000000">
        <w:rPr>
          <w:color w:val="000000"/>
          <w:rtl w:val="0"/>
        </w:rPr>
        <w:t xml:space="preserve">   Trên đây là Kế hoạch tổ chức thực hiện việc nghiên cứu đánh giá, đề xuất lựa chọn sách giáo khoa lớp 4 năm học 2023 - 2024 của trường Tiểu học Cẩm Xá. Yêu cầu tất cả các đồng chí CB, GV, NV nghiêm túc thực hiện nếu có khó khăn vướng mắc báo cáo BGH để giải quyết kịp thời./.</w:t>
      </w:r>
    </w:p>
    <w:p w:rsidR="00000000" w:rsidDel="00000000" w:rsidP="00000000" w:rsidRDefault="00000000" w:rsidRPr="00000000" w14:paraId="0000005E">
      <w:pPr>
        <w:ind w:hanging="2"/>
        <w:rPr>
          <w:color w:val="000000"/>
          <w:sz w:val="24"/>
          <w:szCs w:val="24"/>
        </w:rPr>
      </w:pPr>
      <w:r w:rsidDel="00000000" w:rsidR="00000000" w:rsidRPr="00000000">
        <w:rPr>
          <w:rtl w:val="0"/>
        </w:rPr>
      </w:r>
    </w:p>
    <w:tbl>
      <w:tblPr>
        <w:tblStyle w:val="Table2"/>
        <w:tblW w:w="91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46"/>
        <w:gridCol w:w="3099"/>
        <w:tblGridChange w:id="0">
          <w:tblGrid>
            <w:gridCol w:w="6046"/>
            <w:gridCol w:w="3099"/>
          </w:tblGrid>
        </w:tblGridChange>
      </w:tblGrid>
      <w:tr>
        <w:trPr>
          <w:cantSplit w:val="0"/>
          <w:trHeight w:val="2068" w:hRule="atLeast"/>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5F">
            <w:pPr>
              <w:spacing w:line="240" w:lineRule="auto"/>
              <w:ind w:left="0" w:hanging="3"/>
              <w:jc w:val="both"/>
              <w:rPr>
                <w:color w:val="000000"/>
                <w:sz w:val="24"/>
                <w:szCs w:val="24"/>
              </w:rPr>
            </w:pPr>
            <w:r w:rsidDel="00000000" w:rsidR="00000000" w:rsidRPr="00000000">
              <w:rPr>
                <w:b w:val="1"/>
                <w:i w:val="1"/>
                <w:color w:val="000000"/>
                <w:sz w:val="26"/>
                <w:szCs w:val="26"/>
                <w:rtl w:val="0"/>
              </w:rPr>
              <w:t xml:space="preserve">Nơi nhận:</w:t>
            </w:r>
            <w:r w:rsidDel="00000000" w:rsidR="00000000" w:rsidRPr="00000000">
              <w:rPr>
                <w:rtl w:val="0"/>
              </w:rPr>
            </w:r>
          </w:p>
          <w:p w:rsidR="00000000" w:rsidDel="00000000" w:rsidP="00000000" w:rsidRDefault="00000000" w:rsidRPr="00000000" w14:paraId="00000060">
            <w:pPr>
              <w:spacing w:line="240" w:lineRule="auto"/>
              <w:ind w:hanging="2"/>
              <w:jc w:val="both"/>
              <w:rPr>
                <w:color w:val="000000"/>
                <w:sz w:val="24"/>
                <w:szCs w:val="24"/>
              </w:rPr>
            </w:pPr>
            <w:r w:rsidDel="00000000" w:rsidR="00000000" w:rsidRPr="00000000">
              <w:rPr>
                <w:color w:val="000000"/>
                <w:sz w:val="24"/>
                <w:szCs w:val="24"/>
                <w:rtl w:val="0"/>
              </w:rPr>
              <w:t xml:space="preserve">- PGD (để b/c)</w:t>
            </w:r>
          </w:p>
          <w:p w:rsidR="00000000" w:rsidDel="00000000" w:rsidP="00000000" w:rsidRDefault="00000000" w:rsidRPr="00000000" w14:paraId="00000061">
            <w:pPr>
              <w:spacing w:line="240" w:lineRule="auto"/>
              <w:ind w:hanging="2"/>
              <w:jc w:val="both"/>
              <w:rPr>
                <w:color w:val="000000"/>
                <w:sz w:val="24"/>
                <w:szCs w:val="24"/>
              </w:rPr>
            </w:pPr>
            <w:r w:rsidDel="00000000" w:rsidR="00000000" w:rsidRPr="00000000">
              <w:rPr>
                <w:color w:val="000000"/>
                <w:sz w:val="24"/>
                <w:szCs w:val="24"/>
                <w:rtl w:val="0"/>
              </w:rPr>
              <w:t xml:space="preserve">- Các tổ CM để thực hiện;</w:t>
            </w:r>
          </w:p>
          <w:p w:rsidR="00000000" w:rsidDel="00000000" w:rsidP="00000000" w:rsidRDefault="00000000" w:rsidRPr="00000000" w14:paraId="00000062">
            <w:pPr>
              <w:spacing w:line="240" w:lineRule="auto"/>
              <w:ind w:hanging="2"/>
              <w:jc w:val="both"/>
              <w:rPr>
                <w:color w:val="000000"/>
                <w:sz w:val="22"/>
                <w:szCs w:val="22"/>
              </w:rPr>
            </w:pPr>
            <w:r w:rsidDel="00000000" w:rsidR="00000000" w:rsidRPr="00000000">
              <w:rPr>
                <w:color w:val="000000"/>
                <w:sz w:val="24"/>
                <w:szCs w:val="24"/>
                <w:rtl w:val="0"/>
              </w:rPr>
              <w:t xml:space="preserve">- Lưu: VT.</w:t>
            </w:r>
            <w:r w:rsidDel="00000000" w:rsidR="00000000" w:rsidRPr="00000000">
              <w:rPr>
                <w:i w:val="1"/>
                <w:color w:val="000000"/>
                <w:rtl w:val="0"/>
              </w:rPr>
              <w:t xml:space="preserve">      </w:t>
            </w:r>
            <w:r w:rsidDel="00000000" w:rsidR="00000000" w:rsidRPr="00000000">
              <w:rPr>
                <w:rtl w:val="0"/>
              </w:rPr>
            </w:r>
          </w:p>
          <w:p w:rsidR="00000000" w:rsidDel="00000000" w:rsidP="00000000" w:rsidRDefault="00000000" w:rsidRPr="00000000" w14:paraId="00000063">
            <w:pPr>
              <w:spacing w:line="240" w:lineRule="auto"/>
              <w:ind w:hanging="2"/>
              <w:rPr>
                <w:color w:val="000000"/>
                <w:sz w:val="24"/>
                <w:szCs w:val="24"/>
              </w:rPr>
            </w:pPr>
            <w:r w:rsidDel="00000000" w:rsidR="00000000" w:rsidRPr="00000000">
              <w:rPr>
                <w:rtl w:val="0"/>
              </w:rPr>
            </w:r>
          </w:p>
          <w:p w:rsidR="00000000" w:rsidDel="00000000" w:rsidP="00000000" w:rsidRDefault="00000000" w:rsidRPr="00000000" w14:paraId="00000064">
            <w:pPr>
              <w:spacing w:line="240" w:lineRule="auto"/>
              <w:ind w:left="0" w:hanging="3"/>
              <w:jc w:val="both"/>
              <w:rPr>
                <w:color w:val="000000"/>
                <w:sz w:val="24"/>
                <w:szCs w:val="24"/>
              </w:rPr>
            </w:pP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65">
            <w:pPr>
              <w:spacing w:line="240" w:lineRule="auto"/>
              <w:ind w:hanging="2"/>
              <w:rPr>
                <w:color w:val="000000"/>
                <w:sz w:val="24"/>
                <w:szCs w:val="24"/>
              </w:rPr>
            </w:pPr>
            <w:r w:rsidDel="00000000" w:rsidR="00000000" w:rsidRPr="00000000">
              <w:rPr>
                <w:color w:val="000000"/>
                <w:sz w:val="24"/>
                <w:szCs w:val="24"/>
                <w:rtl w:val="0"/>
              </w:rPr>
              <w:t xml:space="preserve">            </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66">
            <w:pPr>
              <w:spacing w:line="240" w:lineRule="auto"/>
              <w:ind w:left="0" w:hanging="3"/>
              <w:jc w:val="center"/>
              <w:rPr>
                <w:color w:val="000000"/>
                <w:sz w:val="24"/>
                <w:szCs w:val="24"/>
              </w:rPr>
            </w:pPr>
            <w:r w:rsidDel="00000000" w:rsidR="00000000" w:rsidRPr="00000000">
              <w:rPr>
                <w:b w:val="1"/>
                <w:color w:val="000000"/>
                <w:rtl w:val="0"/>
              </w:rPr>
              <w:t xml:space="preserve">HIỆU TRƯỞNG</w:t>
            </w:r>
            <w:r w:rsidDel="00000000" w:rsidR="00000000" w:rsidRPr="00000000">
              <w:rPr>
                <w:rtl w:val="0"/>
              </w:rPr>
            </w:r>
          </w:p>
          <w:p w:rsidR="00000000" w:rsidDel="00000000" w:rsidP="00000000" w:rsidRDefault="00000000" w:rsidRPr="00000000" w14:paraId="00000067">
            <w:pPr>
              <w:spacing w:line="240" w:lineRule="auto"/>
              <w:ind w:hanging="2"/>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68">
            <w:pPr>
              <w:spacing w:line="240" w:lineRule="auto"/>
              <w:ind w:hanging="2"/>
              <w:rPr>
                <w:color w:val="000000"/>
                <w:sz w:val="24"/>
                <w:szCs w:val="24"/>
              </w:rPr>
            </w:pPr>
            <w:r w:rsidDel="00000000" w:rsidR="00000000" w:rsidRPr="00000000">
              <w:rPr>
                <w:rtl w:val="0"/>
              </w:rPr>
            </w:r>
          </w:p>
          <w:p w:rsidR="00000000" w:rsidDel="00000000" w:rsidP="00000000" w:rsidRDefault="00000000" w:rsidRPr="00000000" w14:paraId="00000069">
            <w:pPr>
              <w:spacing w:line="240" w:lineRule="auto"/>
              <w:ind w:hanging="2"/>
              <w:rPr>
                <w:color w:val="000000"/>
                <w:sz w:val="24"/>
                <w:szCs w:val="24"/>
              </w:rPr>
            </w:pPr>
            <w:r w:rsidDel="00000000" w:rsidR="00000000" w:rsidRPr="00000000">
              <w:rPr>
                <w:rtl w:val="0"/>
              </w:rPr>
            </w:r>
          </w:p>
          <w:p w:rsidR="00000000" w:rsidDel="00000000" w:rsidP="00000000" w:rsidRDefault="00000000" w:rsidRPr="00000000" w14:paraId="0000006A">
            <w:pPr>
              <w:spacing w:line="240" w:lineRule="auto"/>
              <w:ind w:hanging="2"/>
              <w:rPr>
                <w:color w:val="000000"/>
                <w:sz w:val="24"/>
                <w:szCs w:val="24"/>
              </w:rPr>
            </w:pPr>
            <w:r w:rsidDel="00000000" w:rsidR="00000000" w:rsidRPr="00000000">
              <w:rPr>
                <w:rtl w:val="0"/>
              </w:rPr>
            </w:r>
          </w:p>
          <w:p w:rsidR="00000000" w:rsidDel="00000000" w:rsidP="00000000" w:rsidRDefault="00000000" w:rsidRPr="00000000" w14:paraId="0000006B">
            <w:pPr>
              <w:spacing w:line="240" w:lineRule="auto"/>
              <w:ind w:left="0" w:hanging="3"/>
              <w:jc w:val="center"/>
              <w:rPr>
                <w:b w:val="1"/>
                <w:color w:val="000000"/>
              </w:rPr>
            </w:pPr>
            <w:r w:rsidDel="00000000" w:rsidR="00000000" w:rsidRPr="00000000">
              <w:rPr>
                <w:b w:val="1"/>
                <w:color w:val="000000"/>
                <w:rtl w:val="0"/>
              </w:rPr>
              <w:t xml:space="preserve">Phạm Thị Điểm</w:t>
            </w:r>
          </w:p>
        </w:tc>
      </w:tr>
    </w:tbl>
    <w:p w:rsidR="00000000" w:rsidDel="00000000" w:rsidP="00000000" w:rsidRDefault="00000000" w:rsidRPr="00000000" w14:paraId="0000006C">
      <w:pPr>
        <w:spacing w:line="288" w:lineRule="auto"/>
        <w:ind w:left="0" w:hanging="3"/>
        <w:jc w:val="both"/>
        <w:rPr>
          <w:color w:val="000000"/>
        </w:rPr>
      </w:pPr>
      <w:r w:rsidDel="00000000" w:rsidR="00000000" w:rsidRPr="00000000">
        <w:rPr>
          <w:rtl w:val="0"/>
        </w:rPr>
      </w:r>
    </w:p>
    <w:p w:rsidR="00000000" w:rsidDel="00000000" w:rsidP="00000000" w:rsidRDefault="00000000" w:rsidRPr="00000000" w14:paraId="0000006D">
      <w:pPr>
        <w:spacing w:line="288" w:lineRule="auto"/>
        <w:ind w:left="0" w:hanging="3"/>
        <w:jc w:val="both"/>
        <w:rPr>
          <w:color w:val="000000"/>
        </w:rPr>
      </w:pPr>
      <w:r w:rsidDel="00000000" w:rsidR="00000000" w:rsidRPr="00000000">
        <w:rPr>
          <w:rtl w:val="0"/>
        </w:rPr>
      </w:r>
    </w:p>
    <w:p w:rsidR="00000000" w:rsidDel="00000000" w:rsidP="00000000" w:rsidRDefault="00000000" w:rsidRPr="00000000" w14:paraId="0000006E">
      <w:pPr>
        <w:spacing w:line="288" w:lineRule="auto"/>
        <w:ind w:left="0" w:hanging="3"/>
        <w:jc w:val="both"/>
        <w:rPr>
          <w:color w:val="000000"/>
        </w:rPr>
      </w:pPr>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6840" w:w="11907" w:orient="portrait"/>
      <w:pgMar w:bottom="851" w:top="851" w:left="1418" w:right="851"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leader="none" w:pos="4680"/>
        <w:tab w:val="right" w:leader="none" w:pos="9360"/>
      </w:tabs>
      <w:spacing w:line="240" w:lineRule="auto"/>
      <w:ind w:left="0" w:hanging="3"/>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leader="none" w:pos="4680"/>
        <w:tab w:val="right" w:leader="none" w:pos="9360"/>
      </w:tabs>
      <w:spacing w:line="240" w:lineRule="auto"/>
      <w:ind w:left="0" w:hanging="3"/>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leader="none" w:pos="4680"/>
        <w:tab w:val="right" w:leader="none" w:pos="9360"/>
      </w:tabs>
      <w:spacing w:line="240" w:lineRule="auto"/>
      <w:ind w:left="0" w:hanging="3"/>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F">
      <w:pPr>
        <w:spacing w:line="240" w:lineRule="auto"/>
        <w:ind w:left="0" w:hanging="3"/>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Thông tư số 32/2018/TT-BGDĐT ngày 26/12/2018 của Bộ GD ĐT về Ban hành CTGDPT, Thông tư số 20/2021/TT-BGDĐT ngày 01/7/2021 của Bộ trưởng Bộ GDĐT; Thông tư số 25/2020/TT-BGDĐT ngày 26/8/2020 của Bộ Giáo dục và Đào tạo; Quyết định số 707/QĐ-UBND ngày 10/3/2021 của Ủy ban nhân dân tỉnh về việc ban hành tiêu chí chọn sách giáo khoa trong các cơ sở giáo dục phổ thông trên địa bàn; Công văn số 26/CV-PGDĐT ngày 17/01/2023 của Phòng Giáo dục và đào tạo thị xã Mỹ Hào.</w:t>
      </w:r>
    </w:p>
  </w:footnote>
  <w:footnote w:id="1">
    <w:p w:rsidR="00000000" w:rsidDel="00000000" w:rsidP="00000000" w:rsidRDefault="00000000" w:rsidRPr="00000000" w14:paraId="00000070">
      <w:pPr>
        <w:ind w:left="0" w:hanging="3"/>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Thông tư số 32/2018/TT-BGDĐT ngày 26/12/2018 của Bộ GD ĐT về Ban hành CTGDPT, Thông tư số 20/2021/TT-BGDĐT ngày 01/7/2021 của Bộ trưởng Bộ GDĐT; Thông tư số 25/2020/TT-BGDĐT ngày 26/8/2020 của Bộ Giáo dục và Đào tạo; Quyết định số 707/QĐ-UBND ngày 10/3/2021 của Ủy ban nhân dân tỉnh về việc ban hành tiêu chí chọn sách giáo khoa trong các cơ sở giáo dục phổ thông trên địa bàn; Công văn số 26/CV-PGDĐT ngày 17/01/2023 của Phòng Giáo dục và đào tạo thị xã Mỹ hào.</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leader="none" w:pos="4680"/>
        <w:tab w:val="right" w:leader="none" w:pos="9360"/>
      </w:tabs>
      <w:spacing w:line="240" w:lineRule="auto"/>
      <w:ind w:left="0" w:hanging="3"/>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leader="none" w:pos="4680"/>
        <w:tab w:val="right" w:leader="none" w:pos="9360"/>
      </w:tabs>
      <w:spacing w:line="240" w:lineRule="auto"/>
      <w:ind w:left="0" w:hanging="3"/>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leader="none" w:pos="4680"/>
        <w:tab w:val="right" w:leader="none" w:pos="9360"/>
      </w:tabs>
      <w:spacing w:line="240" w:lineRule="auto"/>
      <w:ind w:left="0" w:hanging="3"/>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leader="none" w:pos="4680"/>
        <w:tab w:val="right" w:leader="none" w:pos="9360"/>
      </w:tabs>
      <w:spacing w:line="240" w:lineRule="auto"/>
      <w:ind w:left="0" w:hanging="3"/>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1" w:leftChars="-1" w:hangingChars="1"/>
      <w:textDirection w:val="btLr"/>
      <w:textAlignment w:val="top"/>
      <w:outlineLvl w:val="0"/>
    </w:pPr>
    <w:rPr>
      <w:bCs w:val="1"/>
      <w:color w:val="000000"/>
      <w:position w:val="-1"/>
    </w:rPr>
  </w:style>
  <w:style w:type="paragraph" w:styleId="Heading1">
    <w:name w:val="heading 1"/>
    <w:basedOn w:val="Normal"/>
    <w:next w:val="Normal"/>
    <w:uiPriority w:val="9"/>
    <w:qFormat w:val="1"/>
    <w:pPr>
      <w:keepNext w:val="1"/>
      <w:keepLines w:val="1"/>
      <w:spacing w:after="120" w:before="480"/>
    </w:pPr>
    <w:rPr>
      <w:b w:val="1"/>
      <w:sz w:val="48"/>
      <w:szCs w:val="48"/>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pPr>
      <w:suppressAutoHyphens w:val="1"/>
      <w:spacing w:line="1" w:lineRule="atLeast"/>
      <w:ind w:left="-1" w:leftChars="-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ntstyle01" w:customStyle="1">
    <w:name w:val="fontstyle01"/>
    <w:rPr>
      <w:rFonts w:ascii="TimesNewRomanPSMT" w:hAnsi="TimesNewRomanPSMT" w:hint="default"/>
      <w:color w:val="000000"/>
      <w:w w:val="100"/>
      <w:position w:val="-1"/>
      <w:sz w:val="28"/>
      <w:szCs w:val="28"/>
      <w:effect w:val="none"/>
      <w:vertAlign w:val="baseline"/>
      <w:cs w:val="0"/>
      <w:em w:val="none"/>
    </w:rPr>
  </w:style>
  <w:style w:type="character" w:styleId="fontstyle21" w:customStyle="1">
    <w:name w:val="fontstyle21"/>
    <w:rPr>
      <w:rFonts w:ascii="TimesNewRomanPS-ItalicMT" w:hAnsi="TimesNewRomanPS-ItalicMT" w:hint="default"/>
      <w:i w:val="1"/>
      <w:iCs w:val="1"/>
      <w:color w:val="000000"/>
      <w:w w:val="100"/>
      <w:position w:val="-1"/>
      <w:sz w:val="28"/>
      <w:szCs w:val="28"/>
      <w:effect w:val="none"/>
      <w:vertAlign w:val="baseline"/>
      <w:cs w:val="0"/>
      <w:em w:val="none"/>
    </w:rPr>
  </w:style>
  <w:style w:type="paragraph" w:styleId="BodyText">
    <w:name w:val="Body Text"/>
    <w:basedOn w:val="Normal"/>
    <w:pPr>
      <w:spacing w:after="120"/>
    </w:pPr>
    <w:rPr>
      <w:rFonts w:ascii=".VnTime" w:hAnsi=".VnTime"/>
      <w:bCs w:val="0"/>
      <w:color w:val="auto"/>
      <w:szCs w:val="20"/>
    </w:rPr>
  </w:style>
  <w:style w:type="character" w:styleId="BodyTextChar" w:customStyle="1">
    <w:name w:val="Body Text Char"/>
    <w:rPr>
      <w:rFonts w:ascii=".VnTime" w:hAnsi=".VnTime"/>
      <w:w w:val="100"/>
      <w:position w:val="-1"/>
      <w:sz w:val="28"/>
      <w:effect w:val="none"/>
      <w:vertAlign w:val="baseline"/>
      <w:cs w:val="0"/>
      <w:em w:val="none"/>
    </w:rPr>
  </w:style>
  <w:style w:type="paragraph" w:styleId="NormalWeb">
    <w:name w:val="Normal (Web)"/>
    <w:basedOn w:val="Normal"/>
    <w:qFormat w:val="1"/>
    <w:pPr>
      <w:spacing w:after="100" w:afterAutospacing="1" w:before="100" w:beforeAutospacing="1"/>
    </w:pPr>
    <w:rPr>
      <w:bCs w:val="0"/>
      <w:color w:val="auto"/>
      <w:sz w:val="24"/>
      <w:szCs w:val="24"/>
    </w:rPr>
  </w:style>
  <w:style w:type="character" w:styleId="apple-tab-span" w:customStyle="1">
    <w:name w:val="apple-tab-span"/>
    <w:rPr>
      <w:w w:val="100"/>
      <w:position w:val="-1"/>
      <w:effect w:val="none"/>
      <w:vertAlign w:val="baseline"/>
      <w:cs w:val="0"/>
      <w:em w:val="none"/>
    </w:rPr>
  </w:style>
  <w:style w:type="character" w:styleId="Hyperlink">
    <w:name w:val="Hyperlink"/>
    <w:qFormat w:val="1"/>
    <w:rPr>
      <w:color w:val="0000ff"/>
      <w:w w:val="100"/>
      <w:position w:val="-1"/>
      <w:u w:val="single"/>
      <w:effect w:val="none"/>
      <w:vertAlign w:val="baseline"/>
      <w:cs w:val="0"/>
      <w:em w:val="non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5.0" w:type="dxa"/>
        <w:left w:w="15.0" w:type="dxa"/>
        <w:bottom w:w="15.0" w:type="dxa"/>
        <w:right w:w="15.0" w:type="dxa"/>
      </w:tblCellMar>
    </w:tblPr>
  </w:style>
  <w:style w:type="paragraph" w:styleId="Header">
    <w:name w:val="header"/>
    <w:basedOn w:val="Normal"/>
    <w:link w:val="HeaderChar"/>
    <w:uiPriority w:val="99"/>
    <w:unhideWhenUsed w:val="1"/>
    <w:rsid w:val="00202D18"/>
    <w:pPr>
      <w:tabs>
        <w:tab w:val="center" w:pos="4680"/>
        <w:tab w:val="right" w:pos="9360"/>
      </w:tabs>
      <w:spacing w:line="240" w:lineRule="auto"/>
    </w:pPr>
  </w:style>
  <w:style w:type="character" w:styleId="HeaderChar" w:customStyle="1">
    <w:name w:val="Header Char"/>
    <w:basedOn w:val="DefaultParagraphFont"/>
    <w:link w:val="Header"/>
    <w:uiPriority w:val="99"/>
    <w:rsid w:val="00202D18"/>
    <w:rPr>
      <w:bCs w:val="1"/>
      <w:color w:val="000000"/>
      <w:position w:val="-1"/>
    </w:rPr>
  </w:style>
  <w:style w:type="paragraph" w:styleId="Footer">
    <w:name w:val="footer"/>
    <w:basedOn w:val="Normal"/>
    <w:link w:val="FooterChar"/>
    <w:uiPriority w:val="99"/>
    <w:unhideWhenUsed w:val="1"/>
    <w:rsid w:val="00202D18"/>
    <w:pPr>
      <w:tabs>
        <w:tab w:val="center" w:pos="4680"/>
        <w:tab w:val="right" w:pos="9360"/>
      </w:tabs>
      <w:spacing w:line="240" w:lineRule="auto"/>
    </w:pPr>
  </w:style>
  <w:style w:type="character" w:styleId="FooterChar" w:customStyle="1">
    <w:name w:val="Footer Char"/>
    <w:basedOn w:val="DefaultParagraphFont"/>
    <w:link w:val="Footer"/>
    <w:uiPriority w:val="99"/>
    <w:rsid w:val="00202D18"/>
    <w:rPr>
      <w:bCs w:val="1"/>
      <w:color w:val="000000"/>
      <w:position w:val="-1"/>
    </w:rPr>
  </w:style>
  <w:style w:type="table" w:styleId="a2" w:customStyle="1">
    <w:basedOn w:val="TableNormal"/>
    <w:tblPr>
      <w:tblStyleRowBandSize w:val="1"/>
      <w:tblStyleColBandSize w:val="1"/>
      <w:tblCellMar>
        <w:top w:w="15.0" w:type="dxa"/>
        <w:left w:w="15.0" w:type="dxa"/>
        <w:bottom w:w="15.0" w:type="dxa"/>
        <w:right w:w="15.0" w:type="dxa"/>
      </w:tblCellMar>
    </w:tblPr>
  </w:style>
  <w:style w:type="table" w:styleId="a3" w:customStyle="1">
    <w:basedOn w:val="TableNormal"/>
    <w:tblPr>
      <w:tblStyleRowBandSize w:val="1"/>
      <w:tblStyleColBandSize w:val="1"/>
      <w:tblCellMar>
        <w:top w:w="15.0" w:type="dxa"/>
        <w:left w:w="15.0" w:type="dxa"/>
        <w:bottom w:w="15.0" w:type="dxa"/>
        <w:right w:w="15.0" w:type="dxa"/>
      </w:tblCellMar>
    </w:tblPr>
  </w:style>
  <w:style w:type="table" w:styleId="a4" w:customStyle="1">
    <w:basedOn w:val="TableNormal"/>
    <w:tblPr>
      <w:tblStyleRowBandSize w:val="1"/>
      <w:tblStyleColBandSize w:val="1"/>
      <w:tblCellMar>
        <w:top w:w="15.0" w:type="dxa"/>
        <w:left w:w="15.0" w:type="dxa"/>
        <w:bottom w:w="15.0" w:type="dxa"/>
        <w:right w:w="15.0" w:type="dxa"/>
      </w:tblCellMar>
    </w:tblPr>
  </w:style>
  <w:style w:type="table" w:styleId="a5" w:customStyle="1">
    <w:basedOn w:val="TableNormal"/>
    <w:tblPr>
      <w:tblStyleRowBandSize w:val="1"/>
      <w:tblStyleColBandSize w:val="1"/>
      <w:tblCellMar>
        <w:top w:w="15.0" w:type="dxa"/>
        <w:left w:w="15.0" w:type="dxa"/>
        <w:bottom w:w="15.0" w:type="dxa"/>
        <w:right w:w="15.0" w:type="dxa"/>
      </w:tblCellMar>
    </w:tblPr>
  </w:style>
  <w:style w:type="table" w:styleId="a6" w:customSty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pPr>
    <w:rPr>
      <w:vertAlign w:val="baseline"/>
    </w:rPr>
    <w:tblPr>
      <w:tblStyleRowBandSize w:val="1"/>
      <w:tblStyleColBandSize w:val="1"/>
      <w:tblCellMar>
        <w:top w:w="15.0" w:type="dxa"/>
        <w:left w:w="15.0" w:type="dxa"/>
        <w:bottom w:w="15.0" w:type="dxa"/>
        <w:right w:w="15.0" w:type="dxa"/>
      </w:tblCellMar>
    </w:tblPr>
  </w:style>
  <w:style w:type="table" w:styleId="Table2">
    <w:basedOn w:val="TableNormal"/>
    <w:pPr>
      <w:ind w:left="0"/>
    </w:pPr>
    <w:rPr>
      <w:vertAlign w:val="baseline"/>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taphuan.nxbgd.vn/" TargetMode="External"/><Relationship Id="rId10" Type="http://schemas.openxmlformats.org/officeDocument/2006/relationships/hyperlink" Target="https://taphuan.nxbgd.vn/" TargetMode="External"/><Relationship Id="rId13" Type="http://schemas.openxmlformats.org/officeDocument/2006/relationships/hyperlink" Target="https://www.hoc10.vn/tu-sach.html?b=2&amp;g=10&amp;s=42" TargetMode="External"/><Relationship Id="rId12" Type="http://schemas.openxmlformats.org/officeDocument/2006/relationships/hyperlink" Target="https://www.hoc10.vn/tu-sach.html?b=2&amp;g=10&amp;s=4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2.xml"/><Relationship Id="rId5" Type="http://schemas.openxmlformats.org/officeDocument/2006/relationships/numbering" Target="numbering.xml"/><Relationship Id="rId19" Type="http://schemas.openxmlformats.org/officeDocument/2006/relationships/footer" Target="footer1.xml"/><Relationship Id="rId6" Type="http://schemas.openxmlformats.org/officeDocument/2006/relationships/styles" Target="styles.xml"/><Relationship Id="rId18" Type="http://schemas.openxmlformats.org/officeDocument/2006/relationships/footer" Target="footer2.xml"/><Relationship Id="rId7" Type="http://schemas.openxmlformats.org/officeDocument/2006/relationships/customXml" Target="../customXML/item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4eDPFLbt3ebGBhHr6xsWPNRgjA==">AMUW2mUXLbFh0TY8TuwHMptM4F/JiyjTZoST5GG29lrgFxiJqyllChMGmwY0f5872fLqBR0My0kx1j4C0rqGMYMGuVE5iERVzFbN/JSG2D6NF7KZVXhgoSgz1KzrcaHojh15t5a/IsKAeRItzhu6c7CKEAiiFCHkW0FT+f9obyw2AsKKrBiuw+E3GIkv+vBv0Mb2gEdO6+iBL6yx17dYT3nZ7YqZXr/CdANU9MJsSXKSN9KWB2/yQAo=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2020-02-25T02:20:00Z</dcterms:created>
  <dc:creator>Tamjindo</dc:creator>
</cp:coreProperties>
</file>